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E9" w:rsidRPr="006F42E9" w:rsidRDefault="006F42E9" w:rsidP="006F42E9">
      <w:pPr>
        <w:spacing w:after="0" w:line="240" w:lineRule="auto"/>
        <w:jc w:val="right"/>
        <w:rPr>
          <w:rFonts w:ascii="Times New Roman" w:hAnsi="Times New Roman" w:cs="Times New Roman"/>
          <w:i/>
          <w:sz w:val="28"/>
          <w:szCs w:val="28"/>
        </w:rPr>
      </w:pPr>
      <w:bookmarkStart w:id="0" w:name="_GoBack"/>
      <w:r w:rsidRPr="006F42E9">
        <w:rPr>
          <w:rFonts w:ascii="Times New Roman" w:hAnsi="Times New Roman" w:cs="Times New Roman"/>
          <w:i/>
          <w:sz w:val="28"/>
          <w:szCs w:val="28"/>
        </w:rPr>
        <w:t>Проект</w:t>
      </w:r>
    </w:p>
    <w:bookmarkEnd w:id="0"/>
    <w:p w:rsidR="006F42E9" w:rsidRDefault="006F42E9" w:rsidP="006F42E9">
      <w:pPr>
        <w:spacing w:after="0" w:line="240" w:lineRule="auto"/>
        <w:jc w:val="right"/>
        <w:rPr>
          <w:rFonts w:ascii="Times New Roman" w:hAnsi="Times New Roman" w:cs="Times New Roman"/>
          <w:sz w:val="28"/>
          <w:szCs w:val="28"/>
        </w:rPr>
      </w:pPr>
    </w:p>
    <w:p w:rsidR="00C273EF" w:rsidRPr="00C1300D" w:rsidRDefault="00534C2B" w:rsidP="00534C2B">
      <w:pPr>
        <w:spacing w:after="0" w:line="240" w:lineRule="auto"/>
        <w:jc w:val="center"/>
        <w:rPr>
          <w:rFonts w:ascii="Times New Roman" w:hAnsi="Times New Roman" w:cs="Times New Roman"/>
          <w:sz w:val="28"/>
          <w:szCs w:val="28"/>
        </w:rPr>
      </w:pPr>
      <w:r w:rsidRPr="00C1300D">
        <w:rPr>
          <w:rFonts w:ascii="Times New Roman" w:hAnsi="Times New Roman" w:cs="Times New Roman"/>
          <w:sz w:val="28"/>
          <w:szCs w:val="28"/>
        </w:rPr>
        <w:t>«Дорожная карта» достижения целевых значений показателей мероприятий по содействию развитию конкуренции на территории Новосибирской области до 2018 года</w:t>
      </w:r>
    </w:p>
    <w:p w:rsidR="00534C2B" w:rsidRPr="00C1300D" w:rsidRDefault="00534C2B" w:rsidP="00534C2B">
      <w:pPr>
        <w:spacing w:after="0" w:line="240" w:lineRule="auto"/>
        <w:jc w:val="center"/>
        <w:rPr>
          <w:rFonts w:ascii="Times New Roman" w:hAnsi="Times New Roman" w:cs="Times New Roman"/>
          <w:sz w:val="28"/>
          <w:szCs w:val="28"/>
        </w:rPr>
      </w:pP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0C5611" w:rsidRPr="00C1300D" w:rsidTr="00BA0AD3">
        <w:trPr>
          <w:tblHeader/>
        </w:trPr>
        <w:tc>
          <w:tcPr>
            <w:tcW w:w="251" w:type="pct"/>
            <w:tcBorders>
              <w:top w:val="single" w:sz="4" w:space="0" w:color="auto"/>
              <w:left w:val="single" w:sz="4" w:space="0" w:color="auto"/>
              <w:bottom w:val="single" w:sz="4" w:space="0" w:color="auto"/>
              <w:right w:val="single" w:sz="4" w:space="0" w:color="auto"/>
            </w:tcBorders>
          </w:tcPr>
          <w:p w:rsidR="009F2A4F" w:rsidRPr="00C1300D" w:rsidRDefault="002F7265">
            <w:pPr>
              <w:pStyle w:val="ConsPlusNormal"/>
              <w:jc w:val="center"/>
            </w:pPr>
            <w:r w:rsidRPr="00C1300D">
              <w:t>№</w:t>
            </w:r>
            <w:r w:rsidR="009F2A4F" w:rsidRPr="00C1300D">
              <w:t xml:space="preserve"> </w:t>
            </w:r>
            <w:proofErr w:type="gramStart"/>
            <w:r w:rsidR="009F2A4F" w:rsidRPr="00C1300D">
              <w:t>п</w:t>
            </w:r>
            <w:proofErr w:type="gramEnd"/>
            <w:r w:rsidR="009F2A4F" w:rsidRPr="00C1300D">
              <w:t xml:space="preserve">/п </w:t>
            </w:r>
          </w:p>
        </w:tc>
        <w:tc>
          <w:tcPr>
            <w:tcW w:w="1579" w:type="pct"/>
            <w:tcBorders>
              <w:top w:val="single" w:sz="4" w:space="0" w:color="auto"/>
              <w:left w:val="single" w:sz="4" w:space="0" w:color="auto"/>
              <w:bottom w:val="single" w:sz="4" w:space="0" w:color="auto"/>
              <w:right w:val="single" w:sz="4" w:space="0" w:color="auto"/>
            </w:tcBorders>
          </w:tcPr>
          <w:p w:rsidR="009F2A4F" w:rsidRPr="00C1300D" w:rsidRDefault="009F2A4F">
            <w:pPr>
              <w:pStyle w:val="ConsPlusNormal"/>
              <w:jc w:val="center"/>
            </w:pPr>
            <w:r w:rsidRPr="00C1300D">
              <w:t xml:space="preserve">Наименование мероприятия </w:t>
            </w:r>
          </w:p>
        </w:tc>
        <w:tc>
          <w:tcPr>
            <w:tcW w:w="914" w:type="pct"/>
            <w:tcBorders>
              <w:top w:val="single" w:sz="4" w:space="0" w:color="auto"/>
              <w:left w:val="single" w:sz="4" w:space="0" w:color="auto"/>
              <w:bottom w:val="single" w:sz="4" w:space="0" w:color="auto"/>
              <w:right w:val="single" w:sz="4" w:space="0" w:color="auto"/>
            </w:tcBorders>
          </w:tcPr>
          <w:p w:rsidR="009F2A4F" w:rsidRPr="00C1300D" w:rsidRDefault="009F2A4F">
            <w:pPr>
              <w:pStyle w:val="ConsPlusNormal"/>
              <w:jc w:val="center"/>
            </w:pPr>
            <w:r w:rsidRPr="00C1300D">
              <w:t xml:space="preserve">Ответственный исполнитель </w:t>
            </w:r>
          </w:p>
        </w:tc>
        <w:tc>
          <w:tcPr>
            <w:tcW w:w="834" w:type="pct"/>
            <w:tcBorders>
              <w:top w:val="single" w:sz="4" w:space="0" w:color="auto"/>
              <w:left w:val="single" w:sz="4" w:space="0" w:color="auto"/>
              <w:bottom w:val="single" w:sz="4" w:space="0" w:color="auto"/>
              <w:right w:val="single" w:sz="4" w:space="0" w:color="auto"/>
            </w:tcBorders>
          </w:tcPr>
          <w:p w:rsidR="009F2A4F" w:rsidRPr="00C1300D" w:rsidRDefault="009F2A4F">
            <w:pPr>
              <w:pStyle w:val="ConsPlusNormal"/>
              <w:jc w:val="center"/>
            </w:pPr>
            <w:r w:rsidRPr="00C1300D">
              <w:t xml:space="preserve">Срок исполнения </w:t>
            </w:r>
          </w:p>
        </w:tc>
        <w:tc>
          <w:tcPr>
            <w:tcW w:w="1422" w:type="pct"/>
            <w:tcBorders>
              <w:top w:val="single" w:sz="4" w:space="0" w:color="auto"/>
              <w:left w:val="single" w:sz="4" w:space="0" w:color="auto"/>
              <w:bottom w:val="single" w:sz="4" w:space="0" w:color="auto"/>
              <w:right w:val="single" w:sz="4" w:space="0" w:color="auto"/>
            </w:tcBorders>
          </w:tcPr>
          <w:p w:rsidR="009F2A4F" w:rsidRPr="00C1300D" w:rsidRDefault="009F2A4F">
            <w:pPr>
              <w:pStyle w:val="ConsPlusNormal"/>
              <w:jc w:val="center"/>
            </w:pPr>
            <w:r w:rsidRPr="00C1300D">
              <w:t xml:space="preserve">Ожидаемый результат </w:t>
            </w:r>
          </w:p>
        </w:tc>
      </w:tr>
      <w:tr w:rsidR="00BA0AD3" w:rsidRPr="00C15C82" w:rsidTr="00BA0AD3">
        <w:tc>
          <w:tcPr>
            <w:tcW w:w="5000" w:type="pct"/>
            <w:gridSpan w:val="5"/>
            <w:tcBorders>
              <w:top w:val="single" w:sz="4" w:space="0" w:color="auto"/>
              <w:left w:val="single" w:sz="4" w:space="0" w:color="auto"/>
              <w:bottom w:val="single" w:sz="4" w:space="0" w:color="auto"/>
              <w:right w:val="single" w:sz="4" w:space="0" w:color="auto"/>
            </w:tcBorders>
          </w:tcPr>
          <w:p w:rsidR="00BA0AD3" w:rsidRPr="00C1300D" w:rsidRDefault="00BA0AD3">
            <w:pPr>
              <w:pStyle w:val="ConsPlusNormal"/>
              <w:jc w:val="center"/>
            </w:pPr>
            <w:r w:rsidRPr="00C1300D">
              <w:rPr>
                <w:i/>
              </w:rPr>
              <w:t>1. План мероприятий по развитию конкуренции на социально значимых рынках Новосибирской области</w:t>
            </w:r>
          </w:p>
        </w:tc>
      </w:tr>
      <w:tr w:rsidR="00534C2B" w:rsidRPr="00C15C82" w:rsidTr="001D405E">
        <w:trPr>
          <w:trHeight w:val="196"/>
        </w:trPr>
        <w:tc>
          <w:tcPr>
            <w:tcW w:w="251" w:type="pct"/>
            <w:tcBorders>
              <w:top w:val="single" w:sz="4" w:space="0" w:color="auto"/>
              <w:left w:val="single" w:sz="4" w:space="0" w:color="auto"/>
              <w:bottom w:val="single" w:sz="4" w:space="0" w:color="auto"/>
              <w:right w:val="single" w:sz="4" w:space="0" w:color="auto"/>
            </w:tcBorders>
          </w:tcPr>
          <w:p w:rsidR="00534C2B" w:rsidRPr="00C15C82" w:rsidRDefault="00534C2B"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534C2B" w:rsidRPr="00C15C82" w:rsidRDefault="00D017B9" w:rsidP="00D017B9">
            <w:pPr>
              <w:pStyle w:val="ConsPlusNormal"/>
              <w:jc w:val="center"/>
              <w:rPr>
                <w:b/>
              </w:rPr>
            </w:pPr>
            <w:r w:rsidRPr="00C15C82">
              <w:rPr>
                <w:b/>
              </w:rPr>
              <w:t>1.1. Рынок услуг дошкольного образования</w:t>
            </w:r>
            <w:r w:rsidR="002F7265" w:rsidRPr="00C15C82">
              <w:rPr>
                <w:b/>
              </w:rPr>
              <w:t xml:space="preserve"> </w:t>
            </w:r>
          </w:p>
        </w:tc>
      </w:tr>
      <w:tr w:rsidR="00A0491C" w:rsidRPr="00C15C82" w:rsidTr="001D405E">
        <w:trPr>
          <w:trHeight w:val="196"/>
        </w:trPr>
        <w:tc>
          <w:tcPr>
            <w:tcW w:w="251" w:type="pct"/>
            <w:tcBorders>
              <w:top w:val="single" w:sz="4" w:space="0" w:color="auto"/>
              <w:left w:val="single" w:sz="4" w:space="0" w:color="auto"/>
              <w:bottom w:val="single" w:sz="4" w:space="0" w:color="auto"/>
              <w:right w:val="single" w:sz="4" w:space="0" w:color="auto"/>
            </w:tcBorders>
          </w:tcPr>
          <w:p w:rsidR="00A0491C" w:rsidRPr="00C15C82" w:rsidRDefault="00A0491C"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A0491C" w:rsidRPr="00C15C82" w:rsidRDefault="00C971C9" w:rsidP="00A0491C">
            <w:pPr>
              <w:pStyle w:val="ConsPlusNormal"/>
              <w:jc w:val="center"/>
              <w:rPr>
                <w:b/>
              </w:rPr>
            </w:pPr>
            <w:r w:rsidRPr="00C15C82">
              <w:rPr>
                <w:b/>
              </w:rPr>
              <w:t xml:space="preserve">Цель мероприятия: </w:t>
            </w:r>
            <w:r w:rsidRPr="00C15C82">
              <w:rPr>
                <w:b/>
                <w:i/>
              </w:rPr>
              <w:t>Развитие сектора частных дошкольных образовательных организаций</w:t>
            </w:r>
          </w:p>
        </w:tc>
      </w:tr>
      <w:tr w:rsidR="00314535" w:rsidRPr="00C15C82" w:rsidTr="001D405E">
        <w:trPr>
          <w:trHeight w:val="196"/>
        </w:trPr>
        <w:tc>
          <w:tcPr>
            <w:tcW w:w="251" w:type="pct"/>
            <w:tcBorders>
              <w:top w:val="single" w:sz="4" w:space="0" w:color="auto"/>
              <w:left w:val="single" w:sz="4" w:space="0" w:color="auto"/>
              <w:bottom w:val="single" w:sz="4" w:space="0" w:color="auto"/>
              <w:right w:val="single" w:sz="4" w:space="0" w:color="auto"/>
            </w:tcBorders>
          </w:tcPr>
          <w:p w:rsidR="00314535" w:rsidRPr="00C15C82" w:rsidRDefault="00314535"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354C6D" w:rsidRPr="00C15C82" w:rsidRDefault="00354C6D" w:rsidP="00314535">
            <w:pPr>
              <w:pStyle w:val="ConsPlusNormal"/>
              <w:rPr>
                <w:i/>
              </w:rPr>
            </w:pPr>
            <w:r w:rsidRPr="00C15C82">
              <w:rPr>
                <w:i/>
              </w:rPr>
              <w:t>Оценка текущего состояния:</w:t>
            </w:r>
          </w:p>
          <w:p w:rsidR="00FA2650" w:rsidRPr="00C15C82" w:rsidRDefault="00FA2650" w:rsidP="00FA2650">
            <w:pPr>
              <w:pStyle w:val="ConsPlusNormal"/>
            </w:pPr>
            <w:r w:rsidRPr="00C15C82">
              <w:t>На территории Новосибирской области создана сеть образовательных организаций, реализующих программы дошкольного образования, в числе которых детские сады (684-муниципальных, 17</w:t>
            </w:r>
            <w:r w:rsidR="00045E28" w:rsidRPr="00C15C82">
              <w:t>-</w:t>
            </w:r>
            <w:r w:rsidRPr="00C15C82">
              <w:t>негосударственных), дошкольные группы при общеобразовательных организациях (320</w:t>
            </w:r>
            <w:r w:rsidR="000F121A" w:rsidRPr="00C15C82">
              <w:t>-</w:t>
            </w:r>
            <w:r w:rsidRPr="00C15C82">
              <w:t xml:space="preserve">муниципальных, </w:t>
            </w:r>
            <w:r w:rsidR="00C15C82" w:rsidRPr="00C15C82">
              <w:t>6</w:t>
            </w:r>
            <w:r w:rsidRPr="00C15C82">
              <w:t>-негосударственных), группы кратковременного пребывания (231), школы-детские сады, семейные детские сады, дошкольные организации комбинированной и компенсирующей направленности.</w:t>
            </w:r>
          </w:p>
          <w:p w:rsidR="00FA2650" w:rsidRPr="00C15C82" w:rsidRDefault="00FA2650" w:rsidP="00FA2650">
            <w:pPr>
              <w:pStyle w:val="ConsPlusNormal"/>
            </w:pPr>
            <w:r w:rsidRPr="00C15C82">
              <w:t xml:space="preserve">По данным Территориального органа Федеральной службы государственной статистики по Новосибирской области (далее – </w:t>
            </w:r>
            <w:proofErr w:type="spellStart"/>
            <w:r w:rsidRPr="00C15C82">
              <w:t>Новосибирскстат</w:t>
            </w:r>
            <w:proofErr w:type="spellEnd"/>
            <w:r w:rsidRPr="00C15C82">
              <w:t>) численность, охваченных дошкольным образованием, составляет 125</w:t>
            </w:r>
            <w:r w:rsidR="000F121A" w:rsidRPr="00C15C82">
              <w:t xml:space="preserve"> </w:t>
            </w:r>
            <w:r w:rsidRPr="00C15C82">
              <w:t>560 детей. По данным мониторинга, проведенного министерством образования, науки и инновационной политики Новосибирской области, группы кратковременного пребывания при учреждениях культуры, спорта, дополнительного образования посещают ещё 10 068 детей. Таким образом, услугами дошкольного образования на территории Новосибирской области охвачено 135 628 детей дошкольного возраста. Доступность дошкольного образования составляет 71,6%.</w:t>
            </w:r>
          </w:p>
          <w:p w:rsidR="00FA2650" w:rsidRPr="00C15C82" w:rsidRDefault="00FA2650" w:rsidP="00FA2650">
            <w:pPr>
              <w:pStyle w:val="ConsPlusNormal"/>
            </w:pPr>
            <w:r w:rsidRPr="00C15C82">
              <w:t xml:space="preserve">В соответствии с данными </w:t>
            </w:r>
            <w:proofErr w:type="spellStart"/>
            <w:r w:rsidRPr="00C15C82">
              <w:t>Новосибирскстата</w:t>
            </w:r>
            <w:proofErr w:type="spellEnd"/>
            <w:r w:rsidRPr="00C15C82">
              <w:t xml:space="preserve"> в Новосибирской области 109 428 детей в возрасте от 3 до 7 лет осваивают программы дошкольного образования. В связи с тем, что альтернативными формами дошкольного образования (10</w:t>
            </w:r>
            <w:r w:rsidR="0010497B" w:rsidRPr="00C15C82">
              <w:t xml:space="preserve"> </w:t>
            </w:r>
            <w:r w:rsidRPr="00C15C82">
              <w:t>068 детей) охвачены дети от 3 лет</w:t>
            </w:r>
            <w:r w:rsidR="00045E28" w:rsidRPr="00C15C82">
              <w:t>,</w:t>
            </w:r>
            <w:r w:rsidRPr="00C15C82">
              <w:t xml:space="preserve"> </w:t>
            </w:r>
            <w:r w:rsidR="00045E28" w:rsidRPr="00C15C82">
              <w:t>д</w:t>
            </w:r>
            <w:r w:rsidRPr="00C15C82">
              <w:t>оступность дошкольного образования для данной категории детей составляет 92,7% (119 496 детей).</w:t>
            </w:r>
          </w:p>
          <w:p w:rsidR="00FA2650" w:rsidRPr="00C15C82" w:rsidRDefault="00FA2650" w:rsidP="00FA2650">
            <w:pPr>
              <w:pStyle w:val="ConsPlusNormal"/>
            </w:pPr>
            <w:r w:rsidRPr="00C15C82">
              <w:lastRenderedPageBreak/>
              <w:t>Одной из приоритетных задач развития системы дошкольного образования является обеспечение его доступности. С 2015 года в Новосибирской области реализуется государственная программа «Развитие образования, создание условий для социализации детей и учащейся молодежи в Новосибирской области на 2015-2020 годы»</w:t>
            </w:r>
            <w:r w:rsidR="00CB1C84" w:rsidRPr="00C15C82">
              <w:t>,</w:t>
            </w:r>
            <w:r w:rsidRPr="00C15C82">
              <w:t xml:space="preserve"> утвержденная постановлением Правительства Новосибирской области от 31.12.2014 № 576-</w:t>
            </w:r>
            <w:r w:rsidR="00FF2587" w:rsidRPr="00C15C82">
              <w:t>п</w:t>
            </w:r>
            <w:r w:rsidR="006931A8" w:rsidRPr="00C15C82">
              <w:t>.</w:t>
            </w:r>
          </w:p>
          <w:p w:rsidR="00FA2650" w:rsidRPr="00C15C82" w:rsidRDefault="00FF2587" w:rsidP="00FA2650">
            <w:pPr>
              <w:pStyle w:val="ConsPlusNormal"/>
            </w:pPr>
            <w:r w:rsidRPr="00C15C82">
              <w:t xml:space="preserve">В рамках </w:t>
            </w:r>
            <w:r w:rsidR="006931A8" w:rsidRPr="00C15C82">
              <w:t xml:space="preserve">указанной государственной программы проводятся мероприятия по </w:t>
            </w:r>
            <w:r w:rsidR="00FA2650" w:rsidRPr="00C15C82">
              <w:t>поддержк</w:t>
            </w:r>
            <w:r w:rsidR="006931A8" w:rsidRPr="00C15C82">
              <w:t>е</w:t>
            </w:r>
            <w:r w:rsidR="00FA2650" w:rsidRPr="00C15C82">
              <w:t xml:space="preserve"> негосударственному сектору дошкольного образования. В соответствии с региональным законодательством, 1</w:t>
            </w:r>
            <w:r w:rsidR="00C15C82" w:rsidRPr="00C15C82">
              <w:t>7</w:t>
            </w:r>
            <w:r w:rsidR="00FA2650" w:rsidRPr="00C15C82">
              <w:t xml:space="preserve"> негосударственным</w:t>
            </w:r>
            <w:r w:rsidR="009C58D7" w:rsidRPr="00C15C82">
              <w:t xml:space="preserve"> детским садам и </w:t>
            </w:r>
            <w:r w:rsidR="00C15C82" w:rsidRPr="00C15C82">
              <w:t>6</w:t>
            </w:r>
            <w:r w:rsidR="009C58D7" w:rsidRPr="00C15C82">
              <w:t xml:space="preserve"> дошкольным группам при негосударственных школах</w:t>
            </w:r>
            <w:r w:rsidR="00FA2650" w:rsidRPr="00C15C82">
              <w:t>, которые посещает 2 400 воспитанников, предоставляются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354C6D" w:rsidRPr="00C15C82" w:rsidRDefault="00FA2650" w:rsidP="00FA2650">
            <w:pPr>
              <w:pStyle w:val="ConsPlusNormal"/>
            </w:pPr>
            <w:r w:rsidRPr="00C15C82">
              <w:t xml:space="preserve">О расширении видового многообразия системы дошкольного образования Новосибирской области свидетельствуют действующие группы раннего развития для детей до полутора лет и группы </w:t>
            </w:r>
            <w:proofErr w:type="spellStart"/>
            <w:r w:rsidRPr="00C15C82">
              <w:t>предшкольной</w:t>
            </w:r>
            <w:proofErr w:type="spellEnd"/>
            <w:r w:rsidRPr="00C15C82">
              <w:t xml:space="preserve"> подготовки.</w:t>
            </w:r>
          </w:p>
          <w:p w:rsidR="00354C6D" w:rsidRPr="00C15C82" w:rsidRDefault="00FA2650" w:rsidP="00314535">
            <w:pPr>
              <w:pStyle w:val="ConsPlusNormal"/>
            </w:pPr>
            <w:r w:rsidRPr="00C15C82">
              <w:t xml:space="preserve">Большое внимание уделяется развитию «семейных» детских садов, которые являются структурными подразделениями действующих дошкольных учреждений. На территории Новосибирской области действуют 22 подобных организаций, которые посещают 81 ребенок. В 2015 году открыты «семейные» детские сады в </w:t>
            </w:r>
            <w:proofErr w:type="spellStart"/>
            <w:r w:rsidRPr="00C15C82">
              <w:t>Баганском</w:t>
            </w:r>
            <w:proofErr w:type="spellEnd"/>
            <w:r w:rsidRPr="00C15C82">
              <w:t xml:space="preserve"> районе</w:t>
            </w:r>
            <w:r w:rsidR="006931A8" w:rsidRPr="00C15C82">
              <w:t xml:space="preserve"> Новосибирской области</w:t>
            </w:r>
            <w:r w:rsidRPr="00C15C82">
              <w:t xml:space="preserve">. Изучается возможность открытия «семейных» дошкольных групп в Новосибирском, </w:t>
            </w:r>
            <w:proofErr w:type="spellStart"/>
            <w:r w:rsidRPr="00C15C82">
              <w:t>Искитимском</w:t>
            </w:r>
            <w:proofErr w:type="spellEnd"/>
            <w:r w:rsidRPr="00C15C82">
              <w:t xml:space="preserve"> районах</w:t>
            </w:r>
            <w:r w:rsidR="006931A8" w:rsidRPr="00C15C82">
              <w:t xml:space="preserve"> Новосибирской области</w:t>
            </w:r>
            <w:r w:rsidRPr="00C15C82">
              <w:t>, г</w:t>
            </w:r>
            <w:r w:rsidR="006931A8" w:rsidRPr="00C15C82">
              <w:t>.</w:t>
            </w:r>
            <w:r w:rsidRPr="00C15C82">
              <w:t xml:space="preserve"> Бердске.</w:t>
            </w:r>
          </w:p>
          <w:p w:rsidR="00354C6D" w:rsidRPr="00C15C82" w:rsidRDefault="00354C6D" w:rsidP="00314535">
            <w:pPr>
              <w:pStyle w:val="ConsPlusNormal"/>
              <w:rPr>
                <w:i/>
              </w:rPr>
            </w:pPr>
          </w:p>
          <w:p w:rsidR="00354C6D" w:rsidRPr="00C15C82" w:rsidRDefault="00354C6D" w:rsidP="00354C6D">
            <w:pPr>
              <w:pStyle w:val="ConsPlusNormal"/>
              <w:rPr>
                <w:i/>
              </w:rPr>
            </w:pPr>
            <w:r w:rsidRPr="00C15C82">
              <w:rPr>
                <w:i/>
              </w:rPr>
              <w:t xml:space="preserve">Обоснование </w:t>
            </w:r>
            <w:r w:rsidR="00314535" w:rsidRPr="00C15C82">
              <w:rPr>
                <w:i/>
              </w:rPr>
              <w:t>проблем</w:t>
            </w:r>
            <w:r w:rsidRPr="00C15C82">
              <w:rPr>
                <w:i/>
              </w:rPr>
              <w:t>ы:</w:t>
            </w:r>
          </w:p>
          <w:p w:rsidR="00B42436" w:rsidRPr="00C15C82" w:rsidRDefault="00C15C82" w:rsidP="00B42436">
            <w:pPr>
              <w:pStyle w:val="ConsPlusNormal"/>
            </w:pPr>
            <w:r w:rsidRPr="00C15C82">
              <w:t>О</w:t>
            </w:r>
            <w:r w:rsidR="00C84F7E" w:rsidRPr="00C15C82">
              <w:t xml:space="preserve">тсутствие </w:t>
            </w:r>
            <w:r w:rsidR="00C54143" w:rsidRPr="00C15C82">
              <w:t xml:space="preserve">осуществление </w:t>
            </w:r>
            <w:proofErr w:type="gramStart"/>
            <w:r w:rsidR="00C54143" w:rsidRPr="00C15C82">
              <w:t>контроля за</w:t>
            </w:r>
            <w:proofErr w:type="gramEnd"/>
            <w:r w:rsidR="00C54143" w:rsidRPr="00C15C82">
              <w:t xml:space="preserve"> деятельностью индивидуальных предпринимателей с точки зрения обеспечения ими условий реализации программ дошкольного образования в соответствии с </w:t>
            </w:r>
            <w:r w:rsidR="009B0F28" w:rsidRPr="00C15C82">
              <w:t>федеральным государственным образовательным стандартом дошкольного образования, утвержденным приказом</w:t>
            </w:r>
            <w:r w:rsidR="00B42436" w:rsidRPr="00C15C82">
              <w:t xml:space="preserve"> М</w:t>
            </w:r>
            <w:r w:rsidR="009B0F28" w:rsidRPr="00C15C82">
              <w:t>инистерства образования и науки Российской Федерации от 17.10.2013 № 1155</w:t>
            </w:r>
            <w:r w:rsidR="00B42436" w:rsidRPr="00C15C82">
              <w:t xml:space="preserve"> «Об утверждении</w:t>
            </w:r>
          </w:p>
          <w:p w:rsidR="00354C6D" w:rsidRPr="00C15C82" w:rsidRDefault="00B42436" w:rsidP="00B42436">
            <w:pPr>
              <w:pStyle w:val="ConsPlusNormal"/>
            </w:pPr>
            <w:r w:rsidRPr="00C15C82">
              <w:t>федерального государственного образовательного стандарта дошкольного образования».</w:t>
            </w:r>
          </w:p>
        </w:tc>
      </w:tr>
      <w:tr w:rsidR="000F77FD" w:rsidRPr="00C15C82" w:rsidTr="007515A3">
        <w:trPr>
          <w:trHeight w:val="1228"/>
        </w:trPr>
        <w:tc>
          <w:tcPr>
            <w:tcW w:w="251" w:type="pct"/>
            <w:tcBorders>
              <w:top w:val="single" w:sz="4" w:space="0" w:color="auto"/>
              <w:left w:val="single" w:sz="4" w:space="0" w:color="auto"/>
              <w:bottom w:val="single" w:sz="4" w:space="0" w:color="auto"/>
              <w:right w:val="single" w:sz="4" w:space="0" w:color="auto"/>
            </w:tcBorders>
          </w:tcPr>
          <w:p w:rsidR="00C971C9" w:rsidRPr="00C15C82" w:rsidRDefault="00C971C9"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C971C9" w:rsidRPr="00C15C82" w:rsidRDefault="00C971C9" w:rsidP="00C971C9">
            <w:pPr>
              <w:pStyle w:val="ConsPlusNormal"/>
            </w:pPr>
            <w:r w:rsidRPr="00C15C82">
              <w:t xml:space="preserve">Целевой показатель: </w:t>
            </w:r>
          </w:p>
          <w:p w:rsidR="00C971C9" w:rsidRPr="00C15C82" w:rsidRDefault="00C971C9" w:rsidP="00C971C9">
            <w:pPr>
              <w:pStyle w:val="ConsPlusNormal"/>
              <w:rPr>
                <w:sz w:val="24"/>
                <w:szCs w:val="24"/>
              </w:rPr>
            </w:pPr>
            <w:r w:rsidRPr="00C15C82">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tc>
        <w:tc>
          <w:tcPr>
            <w:tcW w:w="834" w:type="pct"/>
            <w:tcBorders>
              <w:top w:val="single" w:sz="4" w:space="0" w:color="auto"/>
              <w:left w:val="single" w:sz="4" w:space="0" w:color="auto"/>
              <w:bottom w:val="single" w:sz="4" w:space="0" w:color="auto"/>
              <w:right w:val="single" w:sz="4" w:space="0" w:color="auto"/>
            </w:tcBorders>
          </w:tcPr>
          <w:p w:rsidR="00C971C9" w:rsidRPr="00C15C82" w:rsidRDefault="00070613" w:rsidP="00070613">
            <w:pPr>
              <w:pStyle w:val="ConsPlusNormal"/>
              <w:jc w:val="right"/>
              <w:rPr>
                <w:sz w:val="24"/>
                <w:szCs w:val="24"/>
              </w:rPr>
            </w:pPr>
            <w:r w:rsidRPr="00C15C82">
              <w:rPr>
                <w:sz w:val="24"/>
                <w:szCs w:val="24"/>
              </w:rPr>
              <w:t>2014(факт)</w:t>
            </w:r>
          </w:p>
          <w:p w:rsidR="00070613" w:rsidRPr="00C15C82" w:rsidRDefault="00070613" w:rsidP="00070613">
            <w:pPr>
              <w:pStyle w:val="ConsPlusNormal"/>
              <w:jc w:val="right"/>
              <w:rPr>
                <w:sz w:val="24"/>
                <w:szCs w:val="24"/>
              </w:rPr>
            </w:pPr>
            <w:r w:rsidRPr="00C15C82">
              <w:rPr>
                <w:sz w:val="24"/>
                <w:szCs w:val="24"/>
              </w:rPr>
              <w:t>2015</w:t>
            </w:r>
          </w:p>
          <w:p w:rsidR="00070613" w:rsidRPr="00C15C82" w:rsidRDefault="00070613" w:rsidP="00070613">
            <w:pPr>
              <w:pStyle w:val="ConsPlusNormal"/>
              <w:jc w:val="right"/>
              <w:rPr>
                <w:sz w:val="24"/>
                <w:szCs w:val="24"/>
              </w:rPr>
            </w:pPr>
            <w:r w:rsidRPr="00C15C82">
              <w:rPr>
                <w:sz w:val="24"/>
                <w:szCs w:val="24"/>
              </w:rPr>
              <w:t>2016</w:t>
            </w:r>
          </w:p>
          <w:p w:rsidR="00070613" w:rsidRPr="00C15C82" w:rsidRDefault="00070613" w:rsidP="00070613">
            <w:pPr>
              <w:pStyle w:val="ConsPlusNormal"/>
              <w:jc w:val="right"/>
              <w:rPr>
                <w:sz w:val="24"/>
                <w:szCs w:val="24"/>
              </w:rPr>
            </w:pPr>
            <w:r w:rsidRPr="00C15C82">
              <w:rPr>
                <w:sz w:val="24"/>
                <w:szCs w:val="24"/>
              </w:rPr>
              <w:t>2017</w:t>
            </w:r>
          </w:p>
          <w:p w:rsidR="00070613" w:rsidRPr="00C15C82" w:rsidRDefault="00070613" w:rsidP="00070613">
            <w:pPr>
              <w:pStyle w:val="ConsPlusNormal"/>
              <w:jc w:val="right"/>
              <w:rPr>
                <w:sz w:val="24"/>
                <w:szCs w:val="24"/>
              </w:rPr>
            </w:pPr>
            <w:r w:rsidRPr="00C15C82">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C971C9" w:rsidRPr="00C15C82" w:rsidRDefault="00070613" w:rsidP="002F7265">
            <w:pPr>
              <w:pStyle w:val="ConsPlusNormal"/>
              <w:jc w:val="center"/>
              <w:rPr>
                <w:sz w:val="24"/>
                <w:szCs w:val="24"/>
              </w:rPr>
            </w:pPr>
            <w:r w:rsidRPr="00C15C82">
              <w:rPr>
                <w:sz w:val="24"/>
                <w:szCs w:val="24"/>
              </w:rPr>
              <w:t>1,7</w:t>
            </w:r>
            <w:r w:rsidR="00F91A48" w:rsidRPr="00C15C82">
              <w:rPr>
                <w:sz w:val="24"/>
                <w:szCs w:val="24"/>
              </w:rPr>
              <w:t>%</w:t>
            </w:r>
          </w:p>
          <w:p w:rsidR="00070613" w:rsidRPr="00C15C82" w:rsidRDefault="00070613" w:rsidP="002F7265">
            <w:pPr>
              <w:pStyle w:val="ConsPlusNormal"/>
              <w:jc w:val="center"/>
              <w:rPr>
                <w:sz w:val="24"/>
                <w:szCs w:val="24"/>
              </w:rPr>
            </w:pPr>
            <w:r w:rsidRPr="00C15C82">
              <w:rPr>
                <w:sz w:val="24"/>
                <w:szCs w:val="24"/>
              </w:rPr>
              <w:t>1,8</w:t>
            </w:r>
            <w:r w:rsidR="00F91A48" w:rsidRPr="00C15C82">
              <w:rPr>
                <w:sz w:val="24"/>
                <w:szCs w:val="24"/>
              </w:rPr>
              <w:t>%</w:t>
            </w:r>
          </w:p>
          <w:p w:rsidR="00070613" w:rsidRPr="00C15C82" w:rsidRDefault="00070613" w:rsidP="002F7265">
            <w:pPr>
              <w:pStyle w:val="ConsPlusNormal"/>
              <w:jc w:val="center"/>
              <w:rPr>
                <w:sz w:val="24"/>
                <w:szCs w:val="24"/>
              </w:rPr>
            </w:pPr>
            <w:r w:rsidRPr="00C15C82">
              <w:rPr>
                <w:sz w:val="24"/>
                <w:szCs w:val="24"/>
              </w:rPr>
              <w:t>1,9</w:t>
            </w:r>
            <w:r w:rsidR="00F91A48" w:rsidRPr="00C15C82">
              <w:rPr>
                <w:sz w:val="24"/>
                <w:szCs w:val="24"/>
              </w:rPr>
              <w:t>%</w:t>
            </w:r>
          </w:p>
          <w:p w:rsidR="00070613" w:rsidRPr="00C15C82" w:rsidRDefault="00070613" w:rsidP="002F7265">
            <w:pPr>
              <w:pStyle w:val="ConsPlusNormal"/>
              <w:jc w:val="center"/>
              <w:rPr>
                <w:sz w:val="24"/>
                <w:szCs w:val="24"/>
              </w:rPr>
            </w:pPr>
            <w:r w:rsidRPr="00C15C82">
              <w:rPr>
                <w:sz w:val="24"/>
                <w:szCs w:val="24"/>
              </w:rPr>
              <w:t>2,0</w:t>
            </w:r>
            <w:r w:rsidR="00F91A48" w:rsidRPr="00C15C82">
              <w:rPr>
                <w:sz w:val="24"/>
                <w:szCs w:val="24"/>
              </w:rPr>
              <w:t>%</w:t>
            </w:r>
          </w:p>
          <w:p w:rsidR="00070613" w:rsidRPr="00C15C82" w:rsidRDefault="00070613" w:rsidP="00070613">
            <w:pPr>
              <w:pStyle w:val="ConsPlusNormal"/>
              <w:jc w:val="center"/>
              <w:rPr>
                <w:sz w:val="24"/>
                <w:szCs w:val="24"/>
              </w:rPr>
            </w:pPr>
            <w:r w:rsidRPr="00C15C82">
              <w:rPr>
                <w:sz w:val="24"/>
                <w:szCs w:val="24"/>
              </w:rPr>
              <w:t>2,1</w:t>
            </w:r>
            <w:r w:rsidR="00F91A48" w:rsidRPr="00C15C82">
              <w:rPr>
                <w:sz w:val="24"/>
                <w:szCs w:val="24"/>
              </w:rPr>
              <w:t>%</w:t>
            </w: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F00642" w:rsidRPr="00C15C82" w:rsidRDefault="00F00642" w:rsidP="002F7265">
            <w:pPr>
              <w:pStyle w:val="ConsPlusNormal"/>
              <w:jc w:val="center"/>
              <w:rPr>
                <w:sz w:val="24"/>
                <w:szCs w:val="24"/>
                <w:highlight w:val="lightGray"/>
              </w:rPr>
            </w:pPr>
            <w:r w:rsidRPr="00C15C82">
              <w:rPr>
                <w:sz w:val="24"/>
                <w:szCs w:val="24"/>
                <w:highlight w:val="lightGray"/>
              </w:rPr>
              <w:t>1</w:t>
            </w:r>
          </w:p>
        </w:tc>
        <w:tc>
          <w:tcPr>
            <w:tcW w:w="1579" w:type="pct"/>
            <w:tcBorders>
              <w:top w:val="single" w:sz="4" w:space="0" w:color="auto"/>
              <w:left w:val="single" w:sz="4" w:space="0" w:color="auto"/>
              <w:bottom w:val="single" w:sz="4" w:space="0" w:color="auto"/>
              <w:right w:val="single" w:sz="4" w:space="0" w:color="auto"/>
            </w:tcBorders>
          </w:tcPr>
          <w:p w:rsidR="00F00642" w:rsidRPr="00C85C59" w:rsidRDefault="00F00642" w:rsidP="00210C0B">
            <w:pPr>
              <w:spacing w:after="0" w:line="240" w:lineRule="auto"/>
              <w:rPr>
                <w:i/>
                <w:sz w:val="24"/>
                <w:szCs w:val="24"/>
              </w:rPr>
            </w:pPr>
            <w:r w:rsidRPr="00C85C59">
              <w:rPr>
                <w:rFonts w:ascii="Times New Roman" w:eastAsia="Times New Roman" w:hAnsi="Times New Roman" w:cs="Times New Roman"/>
                <w:color w:val="000000"/>
                <w:sz w:val="24"/>
                <w:szCs w:val="24"/>
                <w:lang w:eastAsia="ru-RU"/>
              </w:rPr>
              <w:t>Государственная поддержка предпринимателей, организующих деятельность негосударственных дошкольных организаций, в части предоставления субсидий на реализацию основных общеобразовательных программ в дошкольных образовательных организациях</w:t>
            </w:r>
          </w:p>
        </w:tc>
        <w:tc>
          <w:tcPr>
            <w:tcW w:w="914" w:type="pct"/>
            <w:tcBorders>
              <w:top w:val="single" w:sz="4" w:space="0" w:color="auto"/>
              <w:left w:val="single" w:sz="4" w:space="0" w:color="auto"/>
              <w:bottom w:val="single" w:sz="4" w:space="0" w:color="auto"/>
              <w:right w:val="single" w:sz="4" w:space="0" w:color="auto"/>
            </w:tcBorders>
          </w:tcPr>
          <w:p w:rsidR="00F00642" w:rsidRPr="00C85C59" w:rsidRDefault="00F00642" w:rsidP="0013667C">
            <w:pPr>
              <w:pStyle w:val="ConsPlusNormal"/>
              <w:jc w:val="center"/>
              <w:rPr>
                <w:sz w:val="24"/>
                <w:szCs w:val="24"/>
              </w:rPr>
            </w:pPr>
            <w:r w:rsidRPr="00C85C59">
              <w:rPr>
                <w:sz w:val="24"/>
                <w:szCs w:val="24"/>
              </w:rPr>
              <w:t>Минобрнауки</w:t>
            </w:r>
            <w:r w:rsidR="0013667C" w:rsidRPr="00C85C59">
              <w:rPr>
                <w:sz w:val="24"/>
                <w:szCs w:val="24"/>
              </w:rPr>
              <w:t xml:space="preserve"> НСО</w:t>
            </w:r>
            <w:r w:rsidRPr="00C85C59">
              <w:rPr>
                <w:sz w:val="24"/>
                <w:szCs w:val="24"/>
              </w:rPr>
              <w:t xml:space="preserve"> </w:t>
            </w:r>
          </w:p>
        </w:tc>
        <w:tc>
          <w:tcPr>
            <w:tcW w:w="834" w:type="pct"/>
            <w:tcBorders>
              <w:top w:val="single" w:sz="4" w:space="0" w:color="auto"/>
              <w:left w:val="single" w:sz="4" w:space="0" w:color="auto"/>
              <w:bottom w:val="single" w:sz="4" w:space="0" w:color="auto"/>
              <w:right w:val="single" w:sz="4" w:space="0" w:color="auto"/>
            </w:tcBorders>
          </w:tcPr>
          <w:p w:rsidR="00F00642" w:rsidRPr="00C85C59" w:rsidRDefault="00F00642" w:rsidP="002F7265">
            <w:pPr>
              <w:pStyle w:val="ConsPlusNormal"/>
              <w:jc w:val="center"/>
              <w:rPr>
                <w:sz w:val="24"/>
                <w:szCs w:val="24"/>
              </w:rPr>
            </w:pPr>
            <w:r w:rsidRPr="00C85C59">
              <w:rPr>
                <w:sz w:val="24"/>
                <w:szCs w:val="24"/>
              </w:rPr>
              <w:t>На постоянной основе</w:t>
            </w:r>
          </w:p>
        </w:tc>
        <w:tc>
          <w:tcPr>
            <w:tcW w:w="1422" w:type="pct"/>
            <w:vMerge w:val="restart"/>
            <w:tcBorders>
              <w:top w:val="single" w:sz="4" w:space="0" w:color="auto"/>
              <w:left w:val="single" w:sz="4" w:space="0" w:color="auto"/>
              <w:right w:val="single" w:sz="4" w:space="0" w:color="auto"/>
            </w:tcBorders>
            <w:vAlign w:val="center"/>
          </w:tcPr>
          <w:p w:rsidR="00F00642" w:rsidRPr="00C15C82" w:rsidRDefault="00F00642" w:rsidP="00AB374D">
            <w:pPr>
              <w:pStyle w:val="ConsPlusNormal"/>
              <w:rPr>
                <w:sz w:val="24"/>
                <w:szCs w:val="24"/>
                <w:highlight w:val="lightGray"/>
              </w:rPr>
            </w:pPr>
            <w:r w:rsidRPr="00C85C59">
              <w:rPr>
                <w:sz w:val="24"/>
                <w:szCs w:val="24"/>
              </w:rPr>
              <w:t>Увеличение доли детей, охваченных услугами дошкольного образования</w:t>
            </w: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F00642" w:rsidRPr="00C15C82" w:rsidRDefault="00F00642" w:rsidP="002F7265">
            <w:pPr>
              <w:pStyle w:val="ConsPlusNormal"/>
              <w:jc w:val="center"/>
              <w:rPr>
                <w:sz w:val="24"/>
                <w:szCs w:val="24"/>
                <w:highlight w:val="lightGray"/>
              </w:rPr>
            </w:pPr>
            <w:r w:rsidRPr="00C15C82">
              <w:rPr>
                <w:sz w:val="24"/>
                <w:szCs w:val="24"/>
                <w:highlight w:val="lightGray"/>
              </w:rPr>
              <w:t>2</w:t>
            </w:r>
          </w:p>
        </w:tc>
        <w:tc>
          <w:tcPr>
            <w:tcW w:w="1579" w:type="pct"/>
            <w:tcBorders>
              <w:top w:val="single" w:sz="4" w:space="0" w:color="auto"/>
              <w:left w:val="single" w:sz="4" w:space="0" w:color="auto"/>
              <w:bottom w:val="single" w:sz="4" w:space="0" w:color="auto"/>
              <w:right w:val="single" w:sz="4" w:space="0" w:color="auto"/>
            </w:tcBorders>
          </w:tcPr>
          <w:p w:rsidR="00F00642" w:rsidRPr="00C85C59" w:rsidRDefault="00F00642" w:rsidP="00210C0B">
            <w:pPr>
              <w:spacing w:after="0" w:line="240" w:lineRule="auto"/>
              <w:rPr>
                <w:rFonts w:ascii="Times New Roman" w:eastAsia="Times New Roman" w:hAnsi="Times New Roman" w:cs="Times New Roman"/>
                <w:color w:val="000000"/>
                <w:sz w:val="24"/>
                <w:szCs w:val="24"/>
                <w:lang w:eastAsia="ru-RU"/>
              </w:rPr>
            </w:pPr>
            <w:r w:rsidRPr="00C85C59">
              <w:rPr>
                <w:rFonts w:ascii="Times New Roman" w:eastAsia="Times New Roman" w:hAnsi="Times New Roman" w:cs="Times New Roman"/>
                <w:color w:val="000000"/>
                <w:sz w:val="24"/>
                <w:szCs w:val="24"/>
                <w:lang w:eastAsia="ru-RU"/>
              </w:rPr>
              <w:t>Выплата компенсации части родительской платы за присмотр и уход за ребенком в детском саду (на первого ребенка в размере 20 % от среднего размера родительской платы, на второго ребенка в размере 50%, на третьего и последующих детей - 70 % установленной платы)</w:t>
            </w:r>
          </w:p>
        </w:tc>
        <w:tc>
          <w:tcPr>
            <w:tcW w:w="914" w:type="pct"/>
            <w:tcBorders>
              <w:top w:val="single" w:sz="4" w:space="0" w:color="auto"/>
              <w:left w:val="single" w:sz="4" w:space="0" w:color="auto"/>
              <w:bottom w:val="single" w:sz="4" w:space="0" w:color="auto"/>
              <w:right w:val="single" w:sz="4" w:space="0" w:color="auto"/>
            </w:tcBorders>
          </w:tcPr>
          <w:p w:rsidR="00F00642" w:rsidRPr="00C85C59" w:rsidRDefault="00F00642" w:rsidP="0013667C">
            <w:pPr>
              <w:pStyle w:val="ConsPlusNormal"/>
              <w:jc w:val="center"/>
              <w:rPr>
                <w:sz w:val="24"/>
                <w:szCs w:val="24"/>
              </w:rPr>
            </w:pPr>
            <w:r w:rsidRPr="00C85C59">
              <w:rPr>
                <w:sz w:val="24"/>
                <w:szCs w:val="24"/>
              </w:rPr>
              <w:t xml:space="preserve">Минобрнауки </w:t>
            </w:r>
            <w:r w:rsidR="0013667C" w:rsidRPr="00C85C59">
              <w:rPr>
                <w:sz w:val="24"/>
                <w:szCs w:val="24"/>
              </w:rPr>
              <w:t xml:space="preserve">НСО </w:t>
            </w:r>
          </w:p>
        </w:tc>
        <w:tc>
          <w:tcPr>
            <w:tcW w:w="834" w:type="pct"/>
            <w:tcBorders>
              <w:top w:val="single" w:sz="4" w:space="0" w:color="auto"/>
              <w:left w:val="single" w:sz="4" w:space="0" w:color="auto"/>
              <w:bottom w:val="single" w:sz="4" w:space="0" w:color="auto"/>
              <w:right w:val="single" w:sz="4" w:space="0" w:color="auto"/>
            </w:tcBorders>
          </w:tcPr>
          <w:p w:rsidR="00F00642" w:rsidRPr="00C85C59" w:rsidRDefault="00F00642" w:rsidP="00DC5B89">
            <w:pPr>
              <w:pStyle w:val="ConsPlusNormal"/>
              <w:jc w:val="center"/>
              <w:rPr>
                <w:sz w:val="24"/>
                <w:szCs w:val="24"/>
              </w:rPr>
            </w:pPr>
            <w:r w:rsidRPr="00C85C59">
              <w:rPr>
                <w:sz w:val="24"/>
                <w:szCs w:val="24"/>
              </w:rPr>
              <w:t>На постоянной основе</w:t>
            </w:r>
          </w:p>
        </w:tc>
        <w:tc>
          <w:tcPr>
            <w:tcW w:w="1422" w:type="pct"/>
            <w:vMerge/>
            <w:tcBorders>
              <w:left w:val="single" w:sz="4" w:space="0" w:color="auto"/>
              <w:right w:val="single" w:sz="4" w:space="0" w:color="auto"/>
            </w:tcBorders>
          </w:tcPr>
          <w:p w:rsidR="00F00642" w:rsidRPr="00C15C82" w:rsidRDefault="00F00642" w:rsidP="002F7265">
            <w:pPr>
              <w:pStyle w:val="ConsPlusNormal"/>
              <w:jc w:val="center"/>
              <w:rPr>
                <w:sz w:val="24"/>
                <w:szCs w:val="24"/>
                <w:highlight w:val="lightGray"/>
              </w:rPr>
            </w:pP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F00642" w:rsidRPr="00C15C82" w:rsidRDefault="00F00642" w:rsidP="002F7265">
            <w:pPr>
              <w:pStyle w:val="ConsPlusNormal"/>
              <w:jc w:val="center"/>
              <w:rPr>
                <w:sz w:val="24"/>
                <w:szCs w:val="24"/>
                <w:highlight w:val="lightGray"/>
              </w:rPr>
            </w:pPr>
            <w:r w:rsidRPr="00C15C82">
              <w:rPr>
                <w:sz w:val="24"/>
                <w:szCs w:val="24"/>
                <w:highlight w:val="lightGray"/>
              </w:rPr>
              <w:t>3</w:t>
            </w:r>
          </w:p>
        </w:tc>
        <w:tc>
          <w:tcPr>
            <w:tcW w:w="1579" w:type="pct"/>
            <w:tcBorders>
              <w:top w:val="single" w:sz="4" w:space="0" w:color="auto"/>
              <w:left w:val="single" w:sz="4" w:space="0" w:color="auto"/>
              <w:bottom w:val="single" w:sz="4" w:space="0" w:color="auto"/>
              <w:right w:val="single" w:sz="4" w:space="0" w:color="auto"/>
            </w:tcBorders>
          </w:tcPr>
          <w:p w:rsidR="00F00642" w:rsidRPr="00C85C59" w:rsidRDefault="00F00642" w:rsidP="00804072">
            <w:pPr>
              <w:spacing w:after="0" w:line="240" w:lineRule="auto"/>
              <w:rPr>
                <w:rFonts w:ascii="Times New Roman" w:eastAsia="Times New Roman" w:hAnsi="Times New Roman" w:cs="Times New Roman"/>
                <w:color w:val="000000"/>
                <w:sz w:val="24"/>
                <w:szCs w:val="24"/>
                <w:lang w:eastAsia="ru-RU"/>
              </w:rPr>
            </w:pPr>
            <w:r w:rsidRPr="00C85C59">
              <w:rPr>
                <w:rFonts w:ascii="Times New Roman" w:eastAsia="Times New Roman" w:hAnsi="Times New Roman" w:cs="Times New Roman"/>
                <w:color w:val="000000"/>
                <w:sz w:val="24"/>
                <w:szCs w:val="24"/>
                <w:lang w:eastAsia="ru-RU"/>
              </w:rPr>
              <w:t>Осуществление информационно-методической поддержки по вопросам дошкольного образования</w:t>
            </w:r>
          </w:p>
        </w:tc>
        <w:tc>
          <w:tcPr>
            <w:tcW w:w="914" w:type="pct"/>
            <w:tcBorders>
              <w:top w:val="single" w:sz="4" w:space="0" w:color="auto"/>
              <w:left w:val="single" w:sz="4" w:space="0" w:color="auto"/>
              <w:bottom w:val="single" w:sz="4" w:space="0" w:color="auto"/>
              <w:right w:val="single" w:sz="4" w:space="0" w:color="auto"/>
            </w:tcBorders>
          </w:tcPr>
          <w:p w:rsidR="00F00642" w:rsidRPr="00C85C59" w:rsidRDefault="00F00642" w:rsidP="0013667C">
            <w:pPr>
              <w:pStyle w:val="ConsPlusNormal"/>
              <w:jc w:val="center"/>
              <w:rPr>
                <w:sz w:val="24"/>
                <w:szCs w:val="24"/>
              </w:rPr>
            </w:pPr>
            <w:r w:rsidRPr="00C85C59">
              <w:rPr>
                <w:sz w:val="24"/>
                <w:szCs w:val="24"/>
              </w:rPr>
              <w:t>Минобрнауки</w:t>
            </w:r>
            <w:r w:rsidR="0013667C" w:rsidRPr="00C85C59">
              <w:rPr>
                <w:sz w:val="24"/>
                <w:szCs w:val="24"/>
              </w:rPr>
              <w:t xml:space="preserve"> НСО</w:t>
            </w:r>
            <w:r w:rsidRPr="00C85C59">
              <w:rPr>
                <w:sz w:val="24"/>
                <w:szCs w:val="24"/>
              </w:rPr>
              <w:t xml:space="preserve"> </w:t>
            </w:r>
          </w:p>
        </w:tc>
        <w:tc>
          <w:tcPr>
            <w:tcW w:w="834" w:type="pct"/>
            <w:tcBorders>
              <w:top w:val="single" w:sz="4" w:space="0" w:color="auto"/>
              <w:left w:val="single" w:sz="4" w:space="0" w:color="auto"/>
              <w:bottom w:val="single" w:sz="4" w:space="0" w:color="auto"/>
              <w:right w:val="single" w:sz="4" w:space="0" w:color="auto"/>
            </w:tcBorders>
          </w:tcPr>
          <w:p w:rsidR="00F00642" w:rsidRPr="00C85C59" w:rsidRDefault="00F00642" w:rsidP="00DC5B89">
            <w:pPr>
              <w:pStyle w:val="ConsPlusNormal"/>
              <w:jc w:val="center"/>
              <w:rPr>
                <w:sz w:val="24"/>
                <w:szCs w:val="24"/>
              </w:rPr>
            </w:pPr>
            <w:r w:rsidRPr="00C85C59">
              <w:rPr>
                <w:sz w:val="24"/>
                <w:szCs w:val="24"/>
              </w:rPr>
              <w:t>На постоянной основе</w:t>
            </w:r>
          </w:p>
        </w:tc>
        <w:tc>
          <w:tcPr>
            <w:tcW w:w="1422" w:type="pct"/>
            <w:vMerge/>
            <w:tcBorders>
              <w:left w:val="single" w:sz="4" w:space="0" w:color="auto"/>
              <w:bottom w:val="single" w:sz="4" w:space="0" w:color="auto"/>
              <w:right w:val="single" w:sz="4" w:space="0" w:color="auto"/>
            </w:tcBorders>
          </w:tcPr>
          <w:p w:rsidR="00F00642" w:rsidRPr="00C15C82" w:rsidRDefault="00F00642" w:rsidP="002F7265">
            <w:pPr>
              <w:pStyle w:val="ConsPlusNormal"/>
              <w:jc w:val="center"/>
              <w:rPr>
                <w:sz w:val="24"/>
                <w:szCs w:val="24"/>
                <w:highlight w:val="lightGray"/>
              </w:rPr>
            </w:pP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5"/>
        <w:gridCol w:w="13526"/>
      </w:tblGrid>
      <w:tr w:rsidR="00F91A48" w:rsidRPr="00C15C82" w:rsidTr="001D405E">
        <w:tc>
          <w:tcPr>
            <w:tcW w:w="251" w:type="pct"/>
            <w:tcBorders>
              <w:top w:val="single" w:sz="4" w:space="0" w:color="auto"/>
              <w:left w:val="single" w:sz="4" w:space="0" w:color="auto"/>
              <w:bottom w:val="single" w:sz="4" w:space="0" w:color="auto"/>
              <w:right w:val="single" w:sz="4" w:space="0" w:color="auto"/>
            </w:tcBorders>
          </w:tcPr>
          <w:p w:rsidR="00F91A48" w:rsidRPr="00C15C82" w:rsidRDefault="00F91A48" w:rsidP="002F7265">
            <w:pPr>
              <w:pStyle w:val="ConsPlusNormal"/>
              <w:jc w:val="center"/>
              <w:rPr>
                <w:sz w:val="24"/>
                <w:szCs w:val="24"/>
                <w:highlight w:val="lightGray"/>
              </w:rPr>
            </w:pPr>
          </w:p>
        </w:tc>
        <w:tc>
          <w:tcPr>
            <w:tcW w:w="4749" w:type="pct"/>
            <w:tcBorders>
              <w:top w:val="single" w:sz="4" w:space="0" w:color="auto"/>
              <w:left w:val="single" w:sz="4" w:space="0" w:color="auto"/>
              <w:bottom w:val="single" w:sz="4" w:space="0" w:color="auto"/>
              <w:right w:val="single" w:sz="4" w:space="0" w:color="auto"/>
            </w:tcBorders>
          </w:tcPr>
          <w:p w:rsidR="00F91A48" w:rsidRPr="00C85C59" w:rsidRDefault="00F91A48" w:rsidP="00F91A48">
            <w:pPr>
              <w:pStyle w:val="ConsPlusNormal"/>
              <w:jc w:val="center"/>
              <w:rPr>
                <w:sz w:val="24"/>
                <w:szCs w:val="24"/>
              </w:rPr>
            </w:pPr>
            <w:r w:rsidRPr="00C85C59">
              <w:rPr>
                <w:b/>
              </w:rPr>
              <w:t>1.2. Рынок услуг детского отдыха и оздоровления</w:t>
            </w:r>
          </w:p>
        </w:tc>
      </w:tr>
      <w:tr w:rsidR="00F91A48" w:rsidRPr="00C15C82" w:rsidTr="00C07012">
        <w:trPr>
          <w:trHeight w:val="800"/>
        </w:trPr>
        <w:tc>
          <w:tcPr>
            <w:tcW w:w="251" w:type="pct"/>
            <w:tcBorders>
              <w:top w:val="single" w:sz="4" w:space="0" w:color="auto"/>
              <w:left w:val="single" w:sz="4" w:space="0" w:color="auto"/>
              <w:bottom w:val="single" w:sz="4" w:space="0" w:color="auto"/>
              <w:right w:val="single" w:sz="4" w:space="0" w:color="auto"/>
            </w:tcBorders>
          </w:tcPr>
          <w:p w:rsidR="00F91A48" w:rsidRPr="00C15C82" w:rsidRDefault="00F91A48" w:rsidP="002F7265">
            <w:pPr>
              <w:pStyle w:val="ConsPlusNormal"/>
              <w:jc w:val="center"/>
              <w:rPr>
                <w:sz w:val="24"/>
                <w:szCs w:val="24"/>
                <w:highlight w:val="lightGray"/>
              </w:rPr>
            </w:pPr>
          </w:p>
        </w:tc>
        <w:tc>
          <w:tcPr>
            <w:tcW w:w="4749" w:type="pct"/>
            <w:tcBorders>
              <w:top w:val="single" w:sz="4" w:space="0" w:color="auto"/>
              <w:left w:val="single" w:sz="4" w:space="0" w:color="auto"/>
              <w:bottom w:val="single" w:sz="4" w:space="0" w:color="auto"/>
              <w:right w:val="single" w:sz="4" w:space="0" w:color="auto"/>
            </w:tcBorders>
          </w:tcPr>
          <w:p w:rsidR="00F91A48" w:rsidRPr="00C85C59" w:rsidRDefault="00F91A48" w:rsidP="002F7265">
            <w:pPr>
              <w:pStyle w:val="ConsPlusNormal"/>
              <w:jc w:val="center"/>
              <w:rPr>
                <w:sz w:val="24"/>
                <w:szCs w:val="24"/>
              </w:rPr>
            </w:pPr>
            <w:r w:rsidRPr="00C85C59">
              <w:rPr>
                <w:b/>
              </w:rPr>
              <w:t xml:space="preserve">Цель мероприятия: </w:t>
            </w:r>
            <w:r w:rsidRPr="00C85C59">
              <w:rPr>
                <w:b/>
                <w:i/>
              </w:rPr>
              <w:t>Развитие сектора негосударственных (немуниципальных) организаций отдыха и оздоровления детей</w:t>
            </w:r>
          </w:p>
        </w:tc>
      </w:tr>
      <w:tr w:rsidR="00DB54B2" w:rsidRPr="00C15C82" w:rsidTr="001D405E">
        <w:tc>
          <w:tcPr>
            <w:tcW w:w="251" w:type="pct"/>
            <w:tcBorders>
              <w:top w:val="single" w:sz="4" w:space="0" w:color="auto"/>
              <w:left w:val="single" w:sz="4" w:space="0" w:color="auto"/>
              <w:bottom w:val="single" w:sz="4" w:space="0" w:color="auto"/>
              <w:right w:val="single" w:sz="4" w:space="0" w:color="auto"/>
            </w:tcBorders>
          </w:tcPr>
          <w:p w:rsidR="00DB54B2" w:rsidRPr="00C15C82" w:rsidRDefault="00DB54B2" w:rsidP="002F7265">
            <w:pPr>
              <w:pStyle w:val="ConsPlusNormal"/>
              <w:jc w:val="center"/>
              <w:rPr>
                <w:sz w:val="24"/>
                <w:szCs w:val="24"/>
                <w:highlight w:val="lightGray"/>
              </w:rPr>
            </w:pPr>
          </w:p>
        </w:tc>
        <w:tc>
          <w:tcPr>
            <w:tcW w:w="4749" w:type="pct"/>
            <w:tcBorders>
              <w:top w:val="single" w:sz="4" w:space="0" w:color="auto"/>
              <w:left w:val="single" w:sz="4" w:space="0" w:color="auto"/>
              <w:bottom w:val="single" w:sz="4" w:space="0" w:color="auto"/>
              <w:right w:val="single" w:sz="4" w:space="0" w:color="auto"/>
            </w:tcBorders>
          </w:tcPr>
          <w:p w:rsidR="00DB54B2" w:rsidRPr="00C85C59" w:rsidRDefault="00DB54B2" w:rsidP="00DB54B2">
            <w:pPr>
              <w:pStyle w:val="ConsPlusNormal"/>
              <w:rPr>
                <w:i/>
              </w:rPr>
            </w:pPr>
            <w:r w:rsidRPr="00C85C59">
              <w:rPr>
                <w:i/>
              </w:rPr>
              <w:t>Оценка текущего состояния:</w:t>
            </w:r>
          </w:p>
          <w:p w:rsidR="009640A9" w:rsidRPr="00C85C59" w:rsidRDefault="009640A9" w:rsidP="009640A9">
            <w:pPr>
              <w:pStyle w:val="a9"/>
              <w:jc w:val="both"/>
              <w:rPr>
                <w:rFonts w:ascii="Times New Roman" w:hAnsi="Times New Roman"/>
                <w:sz w:val="28"/>
                <w:szCs w:val="28"/>
              </w:rPr>
            </w:pPr>
            <w:proofErr w:type="gramStart"/>
            <w:r w:rsidRPr="00C85C59">
              <w:rPr>
                <w:rFonts w:ascii="Times New Roman" w:hAnsi="Times New Roman"/>
                <w:sz w:val="28"/>
                <w:szCs w:val="28"/>
              </w:rPr>
              <w:t xml:space="preserve">Организация отдыха и оздоровления детей на территории Новосибирской области регламентируется нормативными правовыми актами, принятыми как на уровне Российской Федерации, так и на уровне </w:t>
            </w:r>
            <w:r w:rsidR="00474E34" w:rsidRPr="00C85C59">
              <w:rPr>
                <w:rFonts w:ascii="Times New Roman" w:hAnsi="Times New Roman"/>
                <w:sz w:val="28"/>
                <w:szCs w:val="28"/>
              </w:rPr>
              <w:t>Новосибирской области</w:t>
            </w:r>
            <w:r w:rsidRPr="00C85C59">
              <w:rPr>
                <w:rFonts w:ascii="Times New Roman" w:hAnsi="Times New Roman"/>
                <w:sz w:val="28"/>
                <w:szCs w:val="28"/>
              </w:rPr>
              <w:t xml:space="preserve">, позволяющими обеспечить финансовую составляющую, развитие и укрепление материально-технической базы государственных и муниципальных загородных оздоровительных учреждений, реализацию права на отдых различных категорий детей, их безопасность в период нахождения в оздоровительной организации. </w:t>
            </w:r>
            <w:proofErr w:type="gramEnd"/>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 xml:space="preserve">На протяжении ряда лет сохраняется общее количество объектов отдыха и оздоровления детей. В регионе функционирует 80 загородных оздоровительных лагерей и 949 лагерей с дневным пребыванием детей. </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В 2015 году в организациях отдыха детей и их оздоровления, имеющих частную форму собственности, по льготным путевкам отдохнули 11306 детей, что составляет 8,26% от общего числа детей, охваченных всем</w:t>
            </w:r>
            <w:r w:rsidR="00332B67" w:rsidRPr="00C85C59">
              <w:rPr>
                <w:rFonts w:ascii="Times New Roman" w:hAnsi="Times New Roman"/>
                <w:sz w:val="28"/>
                <w:szCs w:val="28"/>
              </w:rPr>
              <w:t>и видами отдыха и оздоровления.</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 xml:space="preserve">Сумма </w:t>
            </w:r>
            <w:r w:rsidR="00332B67" w:rsidRPr="00C85C59">
              <w:rPr>
                <w:rFonts w:ascii="Times New Roman" w:hAnsi="Times New Roman"/>
                <w:sz w:val="28"/>
                <w:szCs w:val="28"/>
              </w:rPr>
              <w:t xml:space="preserve">денежных </w:t>
            </w:r>
            <w:r w:rsidRPr="00C85C59">
              <w:rPr>
                <w:rFonts w:ascii="Times New Roman" w:hAnsi="Times New Roman"/>
                <w:sz w:val="28"/>
                <w:szCs w:val="28"/>
              </w:rPr>
              <w:t xml:space="preserve">средств, затраченных министерством социального развития Новосибирской области (далее – </w:t>
            </w:r>
            <w:proofErr w:type="spellStart"/>
            <w:r w:rsidRPr="00C85C59">
              <w:rPr>
                <w:rFonts w:ascii="Times New Roman" w:hAnsi="Times New Roman"/>
                <w:sz w:val="28"/>
                <w:szCs w:val="28"/>
              </w:rPr>
              <w:t>Минсоцразвития</w:t>
            </w:r>
            <w:proofErr w:type="spellEnd"/>
            <w:r w:rsidRPr="00C85C59">
              <w:rPr>
                <w:rFonts w:ascii="Times New Roman" w:hAnsi="Times New Roman"/>
                <w:sz w:val="28"/>
                <w:szCs w:val="28"/>
              </w:rPr>
              <w:t xml:space="preserve"> НСО) из областного бюджета, на приобретение путевок в организации отдыха детей и их оздоровления, находящиеся в частной форме собственности в 2015 году составила 165,96 млн. руб.</w:t>
            </w:r>
          </w:p>
          <w:p w:rsidR="00332B67"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В Новосибирской области сложилась эффективная система организации областных профильных смен. В летний период 2015 года в организациях отдыха детей и их оздоровления проведены 35 областных профильных смен, в которых приняли участие 4</w:t>
            </w:r>
            <w:r w:rsidR="00332B67" w:rsidRPr="00C85C59">
              <w:rPr>
                <w:rFonts w:ascii="Times New Roman" w:hAnsi="Times New Roman"/>
                <w:sz w:val="28"/>
                <w:szCs w:val="28"/>
              </w:rPr>
              <w:t xml:space="preserve">170 детей. </w:t>
            </w:r>
          </w:p>
          <w:p w:rsidR="00332B67" w:rsidRPr="00C85C59" w:rsidRDefault="00332B67" w:rsidP="009640A9">
            <w:pPr>
              <w:pStyle w:val="a9"/>
              <w:jc w:val="both"/>
              <w:rPr>
                <w:rFonts w:ascii="Times New Roman" w:hAnsi="Times New Roman"/>
                <w:sz w:val="28"/>
                <w:szCs w:val="28"/>
              </w:rPr>
            </w:pPr>
            <w:r w:rsidRPr="00C85C59">
              <w:rPr>
                <w:rFonts w:ascii="Times New Roman" w:hAnsi="Times New Roman"/>
                <w:sz w:val="28"/>
                <w:szCs w:val="28"/>
              </w:rPr>
              <w:t>Главные</w:t>
            </w:r>
            <w:r w:rsidR="009640A9" w:rsidRPr="00C85C59">
              <w:rPr>
                <w:rFonts w:ascii="Times New Roman" w:hAnsi="Times New Roman"/>
                <w:sz w:val="28"/>
                <w:szCs w:val="28"/>
              </w:rPr>
              <w:t xml:space="preserve"> задачи в 2015 году</w:t>
            </w:r>
            <w:r w:rsidRPr="00C85C59">
              <w:rPr>
                <w:rFonts w:ascii="Times New Roman" w:hAnsi="Times New Roman"/>
                <w:sz w:val="28"/>
                <w:szCs w:val="28"/>
              </w:rPr>
              <w:t>:</w:t>
            </w:r>
            <w:r w:rsidR="009640A9" w:rsidRPr="00C85C59">
              <w:rPr>
                <w:rFonts w:ascii="Times New Roman" w:hAnsi="Times New Roman"/>
                <w:sz w:val="28"/>
                <w:szCs w:val="28"/>
              </w:rPr>
              <w:t xml:space="preserve"> </w:t>
            </w:r>
          </w:p>
          <w:p w:rsidR="00332B67" w:rsidRPr="00C85C59" w:rsidRDefault="00332B67" w:rsidP="009640A9">
            <w:pPr>
              <w:pStyle w:val="a9"/>
              <w:jc w:val="both"/>
              <w:rPr>
                <w:rFonts w:ascii="Times New Roman" w:hAnsi="Times New Roman"/>
                <w:sz w:val="28"/>
                <w:szCs w:val="28"/>
              </w:rPr>
            </w:pPr>
            <w:r w:rsidRPr="00C85C59">
              <w:rPr>
                <w:rFonts w:ascii="Times New Roman" w:hAnsi="Times New Roman"/>
                <w:sz w:val="28"/>
                <w:szCs w:val="28"/>
              </w:rPr>
              <w:t>– обеспечение безопасности детей;</w:t>
            </w:r>
            <w:r w:rsidR="009640A9" w:rsidRPr="00C85C59">
              <w:rPr>
                <w:rFonts w:ascii="Times New Roman" w:hAnsi="Times New Roman"/>
                <w:sz w:val="28"/>
                <w:szCs w:val="28"/>
              </w:rPr>
              <w:t xml:space="preserve"> </w:t>
            </w:r>
          </w:p>
          <w:p w:rsidR="00332B67" w:rsidRPr="00C85C59" w:rsidRDefault="00332B67" w:rsidP="009640A9">
            <w:pPr>
              <w:pStyle w:val="a9"/>
              <w:jc w:val="both"/>
              <w:rPr>
                <w:rFonts w:ascii="Times New Roman" w:hAnsi="Times New Roman"/>
                <w:sz w:val="28"/>
                <w:szCs w:val="28"/>
              </w:rPr>
            </w:pPr>
            <w:r w:rsidRPr="00C85C59">
              <w:rPr>
                <w:rFonts w:ascii="Times New Roman" w:hAnsi="Times New Roman"/>
                <w:sz w:val="28"/>
                <w:szCs w:val="28"/>
              </w:rPr>
              <w:t>– </w:t>
            </w:r>
            <w:r w:rsidR="009640A9" w:rsidRPr="00C85C59">
              <w:rPr>
                <w:rFonts w:ascii="Times New Roman" w:hAnsi="Times New Roman"/>
                <w:sz w:val="28"/>
                <w:szCs w:val="28"/>
              </w:rPr>
              <w:t>сохранение действующей сети загородных оздоровительных учреждений</w:t>
            </w:r>
            <w:r w:rsidRPr="00C85C59">
              <w:rPr>
                <w:rFonts w:ascii="Times New Roman" w:hAnsi="Times New Roman"/>
                <w:sz w:val="28"/>
                <w:szCs w:val="28"/>
              </w:rPr>
              <w:t>;</w:t>
            </w:r>
          </w:p>
          <w:p w:rsidR="009640A9" w:rsidRPr="00C85C59" w:rsidRDefault="00332B67" w:rsidP="009640A9">
            <w:pPr>
              <w:pStyle w:val="a9"/>
              <w:jc w:val="both"/>
              <w:rPr>
                <w:rFonts w:ascii="Times New Roman" w:hAnsi="Times New Roman"/>
                <w:sz w:val="28"/>
                <w:szCs w:val="28"/>
              </w:rPr>
            </w:pPr>
            <w:r w:rsidRPr="00C85C59">
              <w:rPr>
                <w:rFonts w:ascii="Times New Roman" w:hAnsi="Times New Roman"/>
                <w:sz w:val="28"/>
                <w:szCs w:val="28"/>
              </w:rPr>
              <w:t>– </w:t>
            </w:r>
            <w:r w:rsidR="009640A9" w:rsidRPr="00C85C59">
              <w:rPr>
                <w:rFonts w:ascii="Times New Roman" w:hAnsi="Times New Roman"/>
                <w:sz w:val="28"/>
                <w:szCs w:val="28"/>
              </w:rPr>
              <w:t>повышение качества организации детского отдыха, вовлечение детей в творче</w:t>
            </w:r>
            <w:r w:rsidR="00462D5E" w:rsidRPr="00C85C59">
              <w:rPr>
                <w:rFonts w:ascii="Times New Roman" w:hAnsi="Times New Roman"/>
                <w:sz w:val="28"/>
                <w:szCs w:val="28"/>
              </w:rPr>
              <w:t>ские и спортивные мероприятия.</w:t>
            </w:r>
          </w:p>
          <w:p w:rsidR="009640A9" w:rsidRPr="00C85C59" w:rsidRDefault="004A6E7E" w:rsidP="004A6E7E">
            <w:pPr>
              <w:pStyle w:val="a9"/>
              <w:jc w:val="both"/>
              <w:rPr>
                <w:rFonts w:ascii="Times New Roman" w:hAnsi="Times New Roman"/>
                <w:sz w:val="28"/>
                <w:szCs w:val="28"/>
              </w:rPr>
            </w:pPr>
            <w:proofErr w:type="gramStart"/>
            <w:r w:rsidRPr="00C85C59">
              <w:rPr>
                <w:rFonts w:ascii="Times New Roman" w:hAnsi="Times New Roman"/>
                <w:sz w:val="28"/>
                <w:szCs w:val="28"/>
              </w:rPr>
              <w:t>В 2015 году в</w:t>
            </w:r>
            <w:r w:rsidR="009640A9" w:rsidRPr="00C85C59">
              <w:rPr>
                <w:rFonts w:ascii="Times New Roman" w:hAnsi="Times New Roman"/>
                <w:sz w:val="28"/>
                <w:szCs w:val="28"/>
              </w:rPr>
              <w:t xml:space="preserve"> рамках межведомственного контроля за организацией летнего отдыха и оздоровления детей рабочей группой</w:t>
            </w:r>
            <w:r w:rsidRPr="00C85C59">
              <w:rPr>
                <w:rFonts w:ascii="Times New Roman" w:hAnsi="Times New Roman"/>
                <w:sz w:val="28"/>
                <w:szCs w:val="28"/>
              </w:rPr>
              <w:t xml:space="preserve">, созданной </w:t>
            </w:r>
            <w:r w:rsidR="009640A9" w:rsidRPr="00C85C59">
              <w:rPr>
                <w:rFonts w:ascii="Times New Roman" w:hAnsi="Times New Roman"/>
                <w:sz w:val="28"/>
                <w:szCs w:val="28"/>
              </w:rPr>
              <w:t>комисси</w:t>
            </w:r>
            <w:r w:rsidRPr="00C85C59">
              <w:rPr>
                <w:rFonts w:ascii="Times New Roman" w:hAnsi="Times New Roman"/>
                <w:sz w:val="28"/>
                <w:szCs w:val="28"/>
              </w:rPr>
              <w:t>ей</w:t>
            </w:r>
            <w:r w:rsidR="009640A9" w:rsidRPr="00C85C59">
              <w:rPr>
                <w:rFonts w:ascii="Times New Roman" w:hAnsi="Times New Roman"/>
                <w:sz w:val="28"/>
                <w:szCs w:val="28"/>
              </w:rPr>
              <w:t xml:space="preserve"> при Правительстве Новосибирской области</w:t>
            </w:r>
            <w:r w:rsidR="00462D5E" w:rsidRPr="00C85C59">
              <w:rPr>
                <w:rFonts w:ascii="Times New Roman" w:hAnsi="Times New Roman"/>
                <w:sz w:val="28"/>
                <w:szCs w:val="28"/>
              </w:rPr>
              <w:t>, утвержденной</w:t>
            </w:r>
            <w:r w:rsidRPr="00C85C59">
              <w:rPr>
                <w:rFonts w:ascii="Times New Roman" w:hAnsi="Times New Roman"/>
                <w:sz w:val="28"/>
                <w:szCs w:val="28"/>
              </w:rPr>
              <w:t xml:space="preserve"> </w:t>
            </w:r>
            <w:r w:rsidRPr="00C85C59">
              <w:rPr>
                <w:rFonts w:ascii="Times New Roman" w:hAnsi="Times New Roman"/>
                <w:sz w:val="28"/>
                <w:szCs w:val="28"/>
              </w:rPr>
              <w:lastRenderedPageBreak/>
              <w:t xml:space="preserve">постановлением Правительства Новосибирской области от 29.11.2010 № 221-п «Об образовании комиссии при Правительстве Новосибирской области по вопросам организации круглогодичного отдыха, оздоровления и занятости детей», </w:t>
            </w:r>
            <w:r w:rsidR="009640A9" w:rsidRPr="00C85C59">
              <w:rPr>
                <w:rFonts w:ascii="Times New Roman" w:hAnsi="Times New Roman"/>
                <w:sz w:val="28"/>
                <w:szCs w:val="28"/>
              </w:rPr>
              <w:t xml:space="preserve"> осуществлено 12 выездов, проверена 21 организация.</w:t>
            </w:r>
            <w:proofErr w:type="gramEnd"/>
            <w:r w:rsidR="009640A9" w:rsidRPr="00C85C59">
              <w:rPr>
                <w:rFonts w:ascii="Times New Roman" w:hAnsi="Times New Roman"/>
                <w:sz w:val="28"/>
                <w:szCs w:val="28"/>
              </w:rPr>
              <w:t xml:space="preserve"> В течение летней оздоровительной кампании 2015 года чрезвычайных ситуаций в организациях отдыха детей не допущено.</w:t>
            </w:r>
          </w:p>
          <w:p w:rsidR="009640A9" w:rsidRPr="00C85C59" w:rsidRDefault="009640A9" w:rsidP="009640A9">
            <w:pPr>
              <w:pStyle w:val="a9"/>
              <w:jc w:val="both"/>
              <w:rPr>
                <w:rFonts w:ascii="Times New Roman" w:hAnsi="Times New Roman"/>
                <w:sz w:val="28"/>
                <w:szCs w:val="28"/>
              </w:rPr>
            </w:pPr>
          </w:p>
          <w:p w:rsidR="009640A9" w:rsidRPr="00C85C59" w:rsidRDefault="009640A9" w:rsidP="009640A9">
            <w:pPr>
              <w:pStyle w:val="a9"/>
              <w:jc w:val="both"/>
              <w:rPr>
                <w:rFonts w:ascii="Times New Roman" w:hAnsi="Times New Roman"/>
                <w:i/>
                <w:sz w:val="28"/>
                <w:szCs w:val="28"/>
              </w:rPr>
            </w:pPr>
            <w:r w:rsidRPr="00C85C59">
              <w:rPr>
                <w:rFonts w:ascii="Times New Roman" w:hAnsi="Times New Roman"/>
                <w:i/>
                <w:sz w:val="28"/>
                <w:szCs w:val="28"/>
              </w:rPr>
              <w:t>Обоснование проблемы:</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Основная проблема в привлечении негосударственных организаций в сферу оказания услуг отдыха и оздоровления – отсутствие сформированного правового поля на федеральном уровне.</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Стоимость путевки в санаторно-курортные и иные оздоровительные организации, устанавливаемой государством, не покрывает затраты негосударственных организаций на капитальные вложения (приобретение оборудования, капитальные ремонты).</w:t>
            </w:r>
          </w:p>
          <w:p w:rsidR="009640A9" w:rsidRPr="00C85C59" w:rsidRDefault="009640A9" w:rsidP="009640A9">
            <w:pPr>
              <w:pStyle w:val="a9"/>
              <w:jc w:val="both"/>
              <w:rPr>
                <w:rFonts w:ascii="Times New Roman" w:hAnsi="Times New Roman"/>
                <w:sz w:val="28"/>
                <w:szCs w:val="28"/>
              </w:rPr>
            </w:pPr>
            <w:proofErr w:type="gramStart"/>
            <w:r w:rsidRPr="00C85C59">
              <w:rPr>
                <w:rFonts w:ascii="Times New Roman" w:hAnsi="Times New Roman"/>
                <w:sz w:val="28"/>
                <w:szCs w:val="28"/>
              </w:rPr>
              <w:t>Не все гарантии государства для сотрудников таких организаций равноценны гарантиям, предоставляемым сотрудникам государственных (муниципальных) у</w:t>
            </w:r>
            <w:r w:rsidR="00B21974" w:rsidRPr="00C85C59">
              <w:rPr>
                <w:rFonts w:ascii="Times New Roman" w:hAnsi="Times New Roman"/>
                <w:sz w:val="28"/>
                <w:szCs w:val="28"/>
              </w:rPr>
              <w:t>чреждений (</w:t>
            </w:r>
            <w:r w:rsidRPr="00C85C59">
              <w:rPr>
                <w:rFonts w:ascii="Times New Roman" w:hAnsi="Times New Roman"/>
                <w:sz w:val="28"/>
                <w:szCs w:val="28"/>
              </w:rPr>
              <w:t>действие Указов Президента № 597-606 в части поэтапного повышения оплаты труда, длительность гарантированных отпусков, стаж работы, требования к обучению (повышению квалификации).</w:t>
            </w:r>
            <w:proofErr w:type="gramEnd"/>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Варианты поддержки:</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 xml:space="preserve">- предоставление социально ориентированным негосударственным организациям льгот по налогам и сборам в соответствии с Законом Новосибирской области от 16.10.2003 № 142-ОЗ «О налогах и особенностях налогообложения отдельных категорий налогоплательщиков в Новосибирской области»; </w:t>
            </w:r>
          </w:p>
          <w:p w:rsidR="009640A9" w:rsidRPr="00C85C59" w:rsidRDefault="009640A9" w:rsidP="009640A9">
            <w:pPr>
              <w:pStyle w:val="a9"/>
              <w:jc w:val="both"/>
              <w:rPr>
                <w:rFonts w:ascii="Times New Roman" w:hAnsi="Times New Roman"/>
                <w:sz w:val="28"/>
                <w:szCs w:val="28"/>
              </w:rPr>
            </w:pPr>
            <w:r w:rsidRPr="00C85C59">
              <w:rPr>
                <w:rFonts w:ascii="Times New Roman" w:hAnsi="Times New Roman"/>
                <w:sz w:val="28"/>
                <w:szCs w:val="28"/>
              </w:rPr>
              <w:t>- определение для таких организаций, более низкой ставки по кредитам, в случае предоставления заёмных средств на организацию предоставления услуг отдыха и оздоровления.</w:t>
            </w:r>
          </w:p>
          <w:p w:rsidR="00DB54B2" w:rsidRPr="00C85C59" w:rsidRDefault="009640A9" w:rsidP="009640A9">
            <w:pPr>
              <w:spacing w:after="0" w:line="240" w:lineRule="auto"/>
              <w:jc w:val="both"/>
            </w:pPr>
            <w:r w:rsidRPr="00C85C59">
              <w:rPr>
                <w:rFonts w:ascii="Times New Roman" w:hAnsi="Times New Roman"/>
                <w:sz w:val="28"/>
                <w:szCs w:val="28"/>
              </w:rPr>
              <w:t>Решение: совершенствование федерального и регионального законодательства.</w:t>
            </w:r>
          </w:p>
        </w:tc>
      </w:tr>
    </w:tbl>
    <w:p w:rsidR="00497648" w:rsidRDefault="00497648">
      <w:r>
        <w:lastRenderedPageBreak/>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0F77FD" w:rsidRPr="00C15C82" w:rsidTr="001D405E">
        <w:tc>
          <w:tcPr>
            <w:tcW w:w="251" w:type="pct"/>
            <w:tcBorders>
              <w:top w:val="single" w:sz="4" w:space="0" w:color="auto"/>
              <w:left w:val="single" w:sz="4" w:space="0" w:color="auto"/>
              <w:bottom w:val="single" w:sz="4" w:space="0" w:color="auto"/>
              <w:right w:val="single" w:sz="4" w:space="0" w:color="auto"/>
            </w:tcBorders>
          </w:tcPr>
          <w:p w:rsidR="007423A6" w:rsidRPr="00C15C82" w:rsidRDefault="007423A6"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7423A6" w:rsidRPr="00C85C59" w:rsidRDefault="007423A6" w:rsidP="00F91A48">
            <w:pPr>
              <w:pStyle w:val="ConsPlusNormal"/>
              <w:rPr>
                <w:rFonts w:eastAsia="Times New Roman"/>
                <w:color w:val="000000"/>
                <w:lang w:eastAsia="ru-RU"/>
              </w:rPr>
            </w:pPr>
            <w:r w:rsidRPr="00C85C59">
              <w:rPr>
                <w:rFonts w:eastAsia="Times New Roman"/>
                <w:color w:val="000000"/>
                <w:lang w:eastAsia="ru-RU"/>
              </w:rPr>
              <w:t>Целевой показатель:</w:t>
            </w:r>
          </w:p>
          <w:p w:rsidR="007423A6" w:rsidRPr="00C85C59" w:rsidRDefault="00861244" w:rsidP="00861244">
            <w:pPr>
              <w:pStyle w:val="ConsPlusNormal"/>
            </w:pPr>
            <w:proofErr w:type="gramStart"/>
            <w:r w:rsidRPr="00C85C59">
              <w:t>Доля ч</w:t>
            </w:r>
            <w:r w:rsidR="007423A6" w:rsidRPr="00C85C59">
              <w:t>исленност</w:t>
            </w:r>
            <w:r w:rsidRPr="00C85C59">
              <w:t>и</w:t>
            </w:r>
            <w:r w:rsidR="007423A6" w:rsidRPr="00C85C59">
              <w:t xml:space="preserve"> детей в возрасте от 7 до 17 лет, проживающих на территории Новосибирской области, воспользовавшихся региональным сертификатом на отдых детей и их оздоровление (компенсацией части стоимости путевки по каждому типу организаций отдыха детей и их оздоровления, в общей численности детей этой категории, отдохнувших в организациях отдыха детей и их оздоровления соответствующего типа (стационарный загородный лагерь (приоритет), лагерь с дневным</w:t>
            </w:r>
            <w:proofErr w:type="gramEnd"/>
            <w:r w:rsidR="007423A6" w:rsidRPr="00C85C59">
              <w:t xml:space="preserve"> пребыванием, палаточный лагерь, стационарно-оздоровительный лагерь труда и отдыха)</w:t>
            </w:r>
          </w:p>
        </w:tc>
        <w:tc>
          <w:tcPr>
            <w:tcW w:w="834" w:type="pct"/>
            <w:tcBorders>
              <w:top w:val="single" w:sz="4" w:space="0" w:color="auto"/>
              <w:left w:val="single" w:sz="4" w:space="0" w:color="auto"/>
              <w:bottom w:val="single" w:sz="4" w:space="0" w:color="auto"/>
              <w:right w:val="single" w:sz="4" w:space="0" w:color="auto"/>
            </w:tcBorders>
          </w:tcPr>
          <w:p w:rsidR="007423A6" w:rsidRPr="00C85C59" w:rsidRDefault="007423A6" w:rsidP="00DC5B89">
            <w:pPr>
              <w:pStyle w:val="ConsPlusNormal"/>
              <w:jc w:val="right"/>
              <w:rPr>
                <w:sz w:val="24"/>
                <w:szCs w:val="24"/>
              </w:rPr>
            </w:pPr>
            <w:r w:rsidRPr="00C85C59">
              <w:rPr>
                <w:sz w:val="24"/>
                <w:szCs w:val="24"/>
              </w:rPr>
              <w:t>2014(факт)</w:t>
            </w:r>
          </w:p>
          <w:p w:rsidR="007423A6" w:rsidRPr="00C85C59" w:rsidRDefault="007423A6" w:rsidP="00DC5B89">
            <w:pPr>
              <w:pStyle w:val="ConsPlusNormal"/>
              <w:jc w:val="right"/>
              <w:rPr>
                <w:sz w:val="24"/>
                <w:szCs w:val="24"/>
              </w:rPr>
            </w:pPr>
            <w:r w:rsidRPr="00C85C59">
              <w:rPr>
                <w:sz w:val="24"/>
                <w:szCs w:val="24"/>
              </w:rPr>
              <w:t>2015</w:t>
            </w:r>
          </w:p>
          <w:p w:rsidR="007423A6" w:rsidRPr="00C85C59" w:rsidRDefault="007423A6" w:rsidP="00DC5B89">
            <w:pPr>
              <w:pStyle w:val="ConsPlusNormal"/>
              <w:jc w:val="right"/>
              <w:rPr>
                <w:sz w:val="24"/>
                <w:szCs w:val="24"/>
              </w:rPr>
            </w:pPr>
            <w:r w:rsidRPr="00C85C59">
              <w:rPr>
                <w:sz w:val="24"/>
                <w:szCs w:val="24"/>
              </w:rPr>
              <w:t>2016</w:t>
            </w:r>
          </w:p>
          <w:p w:rsidR="007423A6" w:rsidRPr="00C85C59" w:rsidRDefault="007423A6" w:rsidP="00DC5B89">
            <w:pPr>
              <w:pStyle w:val="ConsPlusNormal"/>
              <w:jc w:val="right"/>
              <w:rPr>
                <w:sz w:val="24"/>
                <w:szCs w:val="24"/>
              </w:rPr>
            </w:pPr>
            <w:r w:rsidRPr="00C85C59">
              <w:rPr>
                <w:sz w:val="24"/>
                <w:szCs w:val="24"/>
              </w:rPr>
              <w:t>2017</w:t>
            </w:r>
          </w:p>
          <w:p w:rsidR="007423A6" w:rsidRPr="00C85C59" w:rsidRDefault="007423A6" w:rsidP="00DC5B89">
            <w:pPr>
              <w:pStyle w:val="ConsPlusNormal"/>
              <w:jc w:val="right"/>
              <w:rPr>
                <w:sz w:val="24"/>
                <w:szCs w:val="24"/>
              </w:rPr>
            </w:pPr>
            <w:r w:rsidRPr="00C85C5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CD7697" w:rsidRPr="00C85C59" w:rsidRDefault="000B3C96" w:rsidP="000B3C96">
            <w:pPr>
              <w:pStyle w:val="ConsPlusNormal"/>
              <w:jc w:val="center"/>
              <w:rPr>
                <w:sz w:val="24"/>
                <w:szCs w:val="24"/>
              </w:rPr>
            </w:pPr>
            <w:r w:rsidRPr="00C85C59">
              <w:rPr>
                <w:sz w:val="24"/>
                <w:szCs w:val="24"/>
              </w:rPr>
              <w:t>18,</w:t>
            </w:r>
            <w:r w:rsidR="00E70406" w:rsidRPr="00C85C59">
              <w:rPr>
                <w:sz w:val="24"/>
                <w:szCs w:val="24"/>
              </w:rPr>
              <w:t>2</w:t>
            </w:r>
            <w:r w:rsidRPr="00C85C59">
              <w:rPr>
                <w:sz w:val="24"/>
                <w:szCs w:val="24"/>
              </w:rPr>
              <w:t>%</w:t>
            </w:r>
          </w:p>
          <w:p w:rsidR="000B3C96" w:rsidRPr="00C85C59" w:rsidRDefault="000B3C96" w:rsidP="000B3C96">
            <w:pPr>
              <w:pStyle w:val="ConsPlusNormal"/>
              <w:jc w:val="center"/>
              <w:rPr>
                <w:sz w:val="24"/>
                <w:szCs w:val="24"/>
              </w:rPr>
            </w:pPr>
            <w:r w:rsidRPr="00C85C59">
              <w:rPr>
                <w:sz w:val="24"/>
                <w:szCs w:val="24"/>
              </w:rPr>
              <w:t>18,</w:t>
            </w:r>
            <w:r w:rsidR="00E70406" w:rsidRPr="00C85C59">
              <w:rPr>
                <w:sz w:val="24"/>
                <w:szCs w:val="24"/>
              </w:rPr>
              <w:t>8</w:t>
            </w:r>
            <w:r w:rsidRPr="00C85C59">
              <w:rPr>
                <w:sz w:val="24"/>
                <w:szCs w:val="24"/>
              </w:rPr>
              <w:t>%</w:t>
            </w:r>
          </w:p>
          <w:p w:rsidR="000B3C96" w:rsidRPr="00C85C59" w:rsidRDefault="000B3C96" w:rsidP="000B3C96">
            <w:pPr>
              <w:pStyle w:val="ConsPlusNormal"/>
              <w:jc w:val="center"/>
              <w:rPr>
                <w:sz w:val="24"/>
                <w:szCs w:val="24"/>
              </w:rPr>
            </w:pPr>
            <w:r w:rsidRPr="00C85C59">
              <w:rPr>
                <w:sz w:val="24"/>
                <w:szCs w:val="24"/>
              </w:rPr>
              <w:t>18,</w:t>
            </w:r>
            <w:r w:rsidR="00E70406" w:rsidRPr="00C85C59">
              <w:rPr>
                <w:sz w:val="24"/>
                <w:szCs w:val="24"/>
              </w:rPr>
              <w:t>8</w:t>
            </w:r>
            <w:r w:rsidRPr="00C85C59">
              <w:rPr>
                <w:sz w:val="24"/>
                <w:szCs w:val="24"/>
              </w:rPr>
              <w:t>%</w:t>
            </w:r>
          </w:p>
          <w:p w:rsidR="000B3C96" w:rsidRPr="00C85C59" w:rsidRDefault="00FD6CF0" w:rsidP="000B3C96">
            <w:pPr>
              <w:pStyle w:val="ConsPlusNormal"/>
              <w:jc w:val="center"/>
              <w:rPr>
                <w:sz w:val="24"/>
                <w:szCs w:val="24"/>
              </w:rPr>
            </w:pPr>
            <w:r w:rsidRPr="00C85C59">
              <w:rPr>
                <w:sz w:val="24"/>
                <w:szCs w:val="24"/>
              </w:rPr>
              <w:t>20</w:t>
            </w:r>
            <w:r w:rsidR="000B3C96" w:rsidRPr="00C85C59">
              <w:rPr>
                <w:sz w:val="24"/>
                <w:szCs w:val="24"/>
              </w:rPr>
              <w:t>,</w:t>
            </w:r>
            <w:r w:rsidRPr="00C85C59">
              <w:rPr>
                <w:sz w:val="24"/>
                <w:szCs w:val="24"/>
              </w:rPr>
              <w:t>0</w:t>
            </w:r>
            <w:r w:rsidR="000B3C96" w:rsidRPr="00C85C59">
              <w:rPr>
                <w:sz w:val="24"/>
                <w:szCs w:val="24"/>
              </w:rPr>
              <w:t>%</w:t>
            </w:r>
          </w:p>
          <w:p w:rsidR="000B3C96" w:rsidRPr="00C85C59" w:rsidRDefault="00FD6CF0" w:rsidP="00E70406">
            <w:pPr>
              <w:pStyle w:val="ConsPlusNormal"/>
              <w:jc w:val="center"/>
              <w:rPr>
                <w:sz w:val="24"/>
                <w:szCs w:val="24"/>
              </w:rPr>
            </w:pPr>
            <w:r w:rsidRPr="00C85C59">
              <w:rPr>
                <w:sz w:val="24"/>
                <w:szCs w:val="24"/>
              </w:rPr>
              <w:t>20</w:t>
            </w:r>
            <w:r w:rsidR="000B3C96" w:rsidRPr="00C85C59">
              <w:rPr>
                <w:sz w:val="24"/>
                <w:szCs w:val="24"/>
              </w:rPr>
              <w:t>,</w:t>
            </w:r>
            <w:r w:rsidRPr="00C85C59">
              <w:rPr>
                <w:sz w:val="24"/>
                <w:szCs w:val="24"/>
              </w:rPr>
              <w:t>0</w:t>
            </w:r>
            <w:r w:rsidR="000B3C96" w:rsidRPr="00C85C59">
              <w:rPr>
                <w:sz w:val="24"/>
                <w:szCs w:val="24"/>
              </w:rPr>
              <w:t>%</w:t>
            </w:r>
          </w:p>
          <w:p w:rsidR="00D33C06" w:rsidRPr="00C85C59" w:rsidRDefault="00D33C06" w:rsidP="00E70406">
            <w:pPr>
              <w:pStyle w:val="ConsPlusNormal"/>
              <w:jc w:val="center"/>
              <w:rPr>
                <w:sz w:val="24"/>
                <w:szCs w:val="24"/>
              </w:rPr>
            </w:pPr>
          </w:p>
          <w:p w:rsidR="00D33C06" w:rsidRPr="00C85C59" w:rsidRDefault="00D33C06" w:rsidP="00E70406">
            <w:pPr>
              <w:pStyle w:val="ConsPlusNormal"/>
              <w:jc w:val="center"/>
              <w:rPr>
                <w:sz w:val="24"/>
                <w:szCs w:val="24"/>
              </w:rPr>
            </w:pPr>
          </w:p>
        </w:tc>
      </w:tr>
      <w:tr w:rsidR="000C5611" w:rsidRPr="00C15C82" w:rsidTr="00A90196">
        <w:trPr>
          <w:trHeight w:val="868"/>
        </w:trPr>
        <w:tc>
          <w:tcPr>
            <w:tcW w:w="251" w:type="pct"/>
            <w:tcBorders>
              <w:top w:val="single" w:sz="4" w:space="0" w:color="auto"/>
              <w:left w:val="single" w:sz="4" w:space="0" w:color="auto"/>
              <w:bottom w:val="single" w:sz="4" w:space="0" w:color="auto"/>
              <w:right w:val="single" w:sz="4" w:space="0" w:color="auto"/>
            </w:tcBorders>
          </w:tcPr>
          <w:p w:rsidR="007423A6" w:rsidRPr="00C85C59" w:rsidRDefault="007423A6" w:rsidP="002F7265">
            <w:pPr>
              <w:pStyle w:val="ConsPlusNormal"/>
              <w:jc w:val="center"/>
              <w:rPr>
                <w:sz w:val="24"/>
                <w:szCs w:val="24"/>
              </w:rPr>
            </w:pPr>
            <w:r w:rsidRPr="00C85C59">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7423A6" w:rsidRPr="00C85C59" w:rsidRDefault="007423A6" w:rsidP="00C85C59">
            <w:pPr>
              <w:spacing w:line="240" w:lineRule="auto"/>
              <w:ind w:right="86"/>
              <w:rPr>
                <w:rFonts w:ascii="Times New Roman" w:hAnsi="Times New Roman" w:cs="Times New Roman"/>
                <w:i/>
                <w:sz w:val="24"/>
                <w:szCs w:val="24"/>
              </w:rPr>
            </w:pPr>
            <w:r w:rsidRPr="00C85C59">
              <w:rPr>
                <w:rFonts w:ascii="Times New Roman" w:eastAsia="Courier New" w:hAnsi="Times New Roman" w:cs="Times New Roman"/>
                <w:sz w:val="24"/>
                <w:szCs w:val="24"/>
              </w:rPr>
              <w:t xml:space="preserve">Заключение контрактов на оказание услуг по организации отдыха и оздоровления детей </w:t>
            </w:r>
            <w:r w:rsidR="00C85C59">
              <w:rPr>
                <w:rFonts w:ascii="Times New Roman" w:hAnsi="Times New Roman" w:cs="Times New Roman"/>
                <w:sz w:val="24"/>
                <w:szCs w:val="24"/>
              </w:rPr>
              <w:t xml:space="preserve">с </w:t>
            </w:r>
            <w:r w:rsidRPr="00C85C59">
              <w:rPr>
                <w:rFonts w:ascii="Times New Roman" w:hAnsi="Times New Roman" w:cs="Times New Roman"/>
                <w:sz w:val="24"/>
                <w:szCs w:val="24"/>
              </w:rPr>
              <w:t xml:space="preserve">негосударственными организациями отдыха детей и их оздоровления в соответствии с Федеральным законом </w:t>
            </w:r>
            <w:r w:rsidRPr="00C85C59">
              <w:rPr>
                <w:rFonts w:ascii="Times New Roman" w:hAnsi="Times New Roman" w:cs="Times New Roman"/>
                <w:bCs/>
                <w:sz w:val="24"/>
                <w:szCs w:val="24"/>
              </w:rPr>
              <w:t>от 05.04.2013 № 44-ФЗ «О</w:t>
            </w:r>
            <w:r w:rsidRPr="00C85C59">
              <w:rPr>
                <w:rFonts w:ascii="Times New Roman" w:eastAsia="Calibri" w:hAnsi="Times New Roman" w:cs="Times New Roman"/>
                <w:sz w:val="24"/>
                <w:szCs w:val="24"/>
              </w:rPr>
              <w:t xml:space="preserve"> контрактной системе в сфере закупок товаров, работ, услуг для обеспечения государственных и муниципальных нужд»</w:t>
            </w:r>
          </w:p>
        </w:tc>
        <w:tc>
          <w:tcPr>
            <w:tcW w:w="914" w:type="pct"/>
            <w:tcBorders>
              <w:top w:val="single" w:sz="4" w:space="0" w:color="auto"/>
              <w:left w:val="single" w:sz="4" w:space="0" w:color="auto"/>
              <w:bottom w:val="single" w:sz="4" w:space="0" w:color="auto"/>
              <w:right w:val="single" w:sz="4" w:space="0" w:color="auto"/>
            </w:tcBorders>
          </w:tcPr>
          <w:p w:rsidR="007423A6" w:rsidRPr="00C85C59" w:rsidRDefault="007423A6" w:rsidP="007423A6">
            <w:pPr>
              <w:pStyle w:val="a3"/>
              <w:spacing w:line="240" w:lineRule="auto"/>
              <w:ind w:firstLine="0"/>
              <w:jc w:val="center"/>
              <w:rPr>
                <w:sz w:val="24"/>
                <w:szCs w:val="24"/>
              </w:rPr>
            </w:pPr>
            <w:proofErr w:type="spellStart"/>
            <w:r w:rsidRPr="00C85C59">
              <w:rPr>
                <w:sz w:val="24"/>
                <w:szCs w:val="24"/>
              </w:rPr>
              <w:t>Минсоцразвития</w:t>
            </w:r>
            <w:proofErr w:type="spellEnd"/>
            <w:r w:rsidRPr="00C85C59">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7423A6" w:rsidRPr="00C85C59" w:rsidRDefault="007423A6" w:rsidP="00CB1C84">
            <w:pPr>
              <w:pStyle w:val="a3"/>
              <w:spacing w:line="240" w:lineRule="auto"/>
              <w:ind w:firstLine="0"/>
              <w:jc w:val="center"/>
              <w:rPr>
                <w:sz w:val="24"/>
                <w:szCs w:val="24"/>
              </w:rPr>
            </w:pPr>
            <w:r w:rsidRPr="00C85C59">
              <w:rPr>
                <w:sz w:val="24"/>
                <w:szCs w:val="24"/>
              </w:rPr>
              <w:t>201</w:t>
            </w:r>
            <w:r w:rsidR="00CB1C84" w:rsidRPr="00C85C59">
              <w:rPr>
                <w:sz w:val="24"/>
                <w:szCs w:val="24"/>
              </w:rPr>
              <w:t>6</w:t>
            </w:r>
            <w:r w:rsidRPr="00C85C59">
              <w:rPr>
                <w:sz w:val="24"/>
                <w:szCs w:val="24"/>
              </w:rPr>
              <w:t>-2018 г</w:t>
            </w:r>
            <w:r w:rsidR="00833DEA" w:rsidRPr="00C85C59">
              <w:rPr>
                <w:sz w:val="24"/>
                <w:szCs w:val="24"/>
              </w:rPr>
              <w:t>г.</w:t>
            </w:r>
          </w:p>
        </w:tc>
        <w:tc>
          <w:tcPr>
            <w:tcW w:w="1422" w:type="pct"/>
            <w:tcBorders>
              <w:top w:val="single" w:sz="4" w:space="0" w:color="auto"/>
              <w:left w:val="single" w:sz="4" w:space="0" w:color="auto"/>
              <w:bottom w:val="single" w:sz="4" w:space="0" w:color="auto"/>
              <w:right w:val="single" w:sz="4" w:space="0" w:color="auto"/>
            </w:tcBorders>
          </w:tcPr>
          <w:p w:rsidR="007423A6" w:rsidRPr="00C85C59" w:rsidRDefault="007423A6" w:rsidP="00C85C59">
            <w:pPr>
              <w:pStyle w:val="a3"/>
              <w:spacing w:line="240" w:lineRule="auto"/>
              <w:ind w:firstLine="0"/>
              <w:jc w:val="left"/>
              <w:rPr>
                <w:sz w:val="24"/>
                <w:szCs w:val="24"/>
              </w:rPr>
            </w:pPr>
            <w:r w:rsidRPr="00C85C59">
              <w:rPr>
                <w:rFonts w:eastAsia="Courier New"/>
                <w:sz w:val="24"/>
                <w:szCs w:val="24"/>
              </w:rPr>
              <w:t xml:space="preserve">Развитие конкуренции на рынке </w:t>
            </w:r>
            <w:r w:rsidRPr="00C85C59">
              <w:rPr>
                <w:sz w:val="24"/>
                <w:szCs w:val="24"/>
              </w:rPr>
              <w:t xml:space="preserve">услуг детского отдыха и оздоровления </w:t>
            </w:r>
          </w:p>
        </w:tc>
      </w:tr>
    </w:tbl>
    <w:p w:rsidR="00852AEC" w:rsidRDefault="00852AEC">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5"/>
        <w:gridCol w:w="7101"/>
        <w:gridCol w:w="2375"/>
        <w:gridCol w:w="4050"/>
      </w:tblGrid>
      <w:tr w:rsidR="0013667C" w:rsidRPr="00C15C82" w:rsidTr="001D405E">
        <w:tc>
          <w:tcPr>
            <w:tcW w:w="251" w:type="pct"/>
            <w:tcBorders>
              <w:top w:val="single" w:sz="4" w:space="0" w:color="auto"/>
              <w:left w:val="single" w:sz="4" w:space="0" w:color="auto"/>
              <w:bottom w:val="single" w:sz="4" w:space="0" w:color="auto"/>
              <w:right w:val="single" w:sz="4" w:space="0" w:color="auto"/>
            </w:tcBorders>
          </w:tcPr>
          <w:p w:rsidR="0013667C" w:rsidRPr="00C15C82" w:rsidRDefault="0013667C" w:rsidP="002F7265">
            <w:pPr>
              <w:pStyle w:val="ConsPlusNormal"/>
              <w:jc w:val="center"/>
              <w:rPr>
                <w:sz w:val="24"/>
                <w:szCs w:val="24"/>
                <w:highlight w:val="lightGray"/>
              </w:rPr>
            </w:pPr>
          </w:p>
        </w:tc>
        <w:tc>
          <w:tcPr>
            <w:tcW w:w="4749" w:type="pct"/>
            <w:gridSpan w:val="3"/>
            <w:tcBorders>
              <w:top w:val="single" w:sz="4" w:space="0" w:color="auto"/>
              <w:left w:val="single" w:sz="4" w:space="0" w:color="auto"/>
              <w:bottom w:val="single" w:sz="4" w:space="0" w:color="auto"/>
              <w:right w:val="single" w:sz="4" w:space="0" w:color="auto"/>
            </w:tcBorders>
          </w:tcPr>
          <w:p w:rsidR="0013667C" w:rsidRPr="00C85C59" w:rsidRDefault="0013667C" w:rsidP="0013667C">
            <w:pPr>
              <w:pStyle w:val="ConsPlusNormal"/>
              <w:jc w:val="center"/>
              <w:rPr>
                <w:sz w:val="24"/>
                <w:szCs w:val="24"/>
              </w:rPr>
            </w:pPr>
            <w:r w:rsidRPr="00C85C59">
              <w:rPr>
                <w:b/>
              </w:rPr>
              <w:t xml:space="preserve">1.3. </w:t>
            </w:r>
            <w:r w:rsidRPr="00C85C59">
              <w:rPr>
                <w:rFonts w:eastAsia="Times New Roman"/>
                <w:b/>
                <w:color w:val="000000"/>
                <w:lang w:eastAsia="ru-RU"/>
              </w:rPr>
              <w:t>Рынок услуг дополнительного образования детей</w:t>
            </w:r>
            <w:r w:rsidRPr="00C85C59">
              <w:rPr>
                <w:b/>
              </w:rPr>
              <w:t xml:space="preserve"> </w:t>
            </w:r>
          </w:p>
        </w:tc>
      </w:tr>
      <w:tr w:rsidR="0013667C" w:rsidRPr="00C15C82" w:rsidTr="001D405E">
        <w:tc>
          <w:tcPr>
            <w:tcW w:w="251" w:type="pct"/>
            <w:tcBorders>
              <w:top w:val="single" w:sz="4" w:space="0" w:color="auto"/>
              <w:left w:val="single" w:sz="4" w:space="0" w:color="auto"/>
              <w:bottom w:val="single" w:sz="4" w:space="0" w:color="auto"/>
              <w:right w:val="single" w:sz="4" w:space="0" w:color="auto"/>
            </w:tcBorders>
          </w:tcPr>
          <w:p w:rsidR="0013667C" w:rsidRPr="00C15C82" w:rsidRDefault="0013667C" w:rsidP="002F7265">
            <w:pPr>
              <w:pStyle w:val="ConsPlusNormal"/>
              <w:jc w:val="center"/>
              <w:rPr>
                <w:sz w:val="24"/>
                <w:szCs w:val="24"/>
                <w:highlight w:val="lightGray"/>
              </w:rPr>
            </w:pPr>
          </w:p>
        </w:tc>
        <w:tc>
          <w:tcPr>
            <w:tcW w:w="4749" w:type="pct"/>
            <w:gridSpan w:val="3"/>
            <w:tcBorders>
              <w:top w:val="single" w:sz="4" w:space="0" w:color="auto"/>
              <w:left w:val="single" w:sz="4" w:space="0" w:color="auto"/>
              <w:bottom w:val="single" w:sz="4" w:space="0" w:color="auto"/>
              <w:right w:val="single" w:sz="4" w:space="0" w:color="auto"/>
            </w:tcBorders>
          </w:tcPr>
          <w:p w:rsidR="0013667C" w:rsidRPr="00C85C59" w:rsidRDefault="0013667C" w:rsidP="002F7265">
            <w:pPr>
              <w:pStyle w:val="ConsPlusNormal"/>
              <w:jc w:val="center"/>
              <w:rPr>
                <w:sz w:val="24"/>
                <w:szCs w:val="24"/>
              </w:rPr>
            </w:pPr>
            <w:r w:rsidRPr="00C85C59">
              <w:rPr>
                <w:b/>
              </w:rPr>
              <w:t xml:space="preserve">Цель мероприятия: </w:t>
            </w:r>
            <w:r w:rsidRPr="00C85C59">
              <w:rPr>
                <w:b/>
                <w:i/>
              </w:rPr>
              <w:t>Развитие частных организаций, осуществляющих образовательную деятельность по дополнительным общеобразовательным программам</w:t>
            </w:r>
          </w:p>
        </w:tc>
      </w:tr>
      <w:tr w:rsidR="00DE1714" w:rsidRPr="00C15C82" w:rsidTr="001D405E">
        <w:tc>
          <w:tcPr>
            <w:tcW w:w="251" w:type="pct"/>
            <w:tcBorders>
              <w:top w:val="single" w:sz="4" w:space="0" w:color="auto"/>
              <w:left w:val="single" w:sz="4" w:space="0" w:color="auto"/>
              <w:bottom w:val="single" w:sz="4" w:space="0" w:color="auto"/>
              <w:right w:val="single" w:sz="4" w:space="0" w:color="auto"/>
            </w:tcBorders>
          </w:tcPr>
          <w:p w:rsidR="00DE1714" w:rsidRPr="00C15C82" w:rsidRDefault="00DE1714" w:rsidP="002F7265">
            <w:pPr>
              <w:pStyle w:val="ConsPlusNormal"/>
              <w:jc w:val="center"/>
              <w:rPr>
                <w:sz w:val="24"/>
                <w:szCs w:val="24"/>
                <w:highlight w:val="lightGray"/>
              </w:rPr>
            </w:pPr>
          </w:p>
        </w:tc>
        <w:tc>
          <w:tcPr>
            <w:tcW w:w="4749" w:type="pct"/>
            <w:gridSpan w:val="3"/>
            <w:tcBorders>
              <w:top w:val="single" w:sz="4" w:space="0" w:color="auto"/>
              <w:left w:val="single" w:sz="4" w:space="0" w:color="auto"/>
              <w:bottom w:val="single" w:sz="4" w:space="0" w:color="auto"/>
              <w:right w:val="single" w:sz="4" w:space="0" w:color="auto"/>
            </w:tcBorders>
          </w:tcPr>
          <w:p w:rsidR="004724A1" w:rsidRPr="00C85C59" w:rsidRDefault="004724A1" w:rsidP="004724A1">
            <w:pPr>
              <w:pStyle w:val="ConsPlusNormal"/>
              <w:rPr>
                <w:i/>
              </w:rPr>
            </w:pPr>
            <w:r w:rsidRPr="00C85C59">
              <w:rPr>
                <w:i/>
              </w:rPr>
              <w:t>Оценка текущего состояния:</w:t>
            </w:r>
          </w:p>
          <w:p w:rsidR="00F52FDE" w:rsidRPr="00C85C59" w:rsidRDefault="00F52FDE" w:rsidP="00F52FDE">
            <w:pPr>
              <w:pStyle w:val="ConsPlusNormal"/>
            </w:pPr>
            <w:r w:rsidRPr="00C85C59">
              <w:t>Дополнительное образование – один из элементов комплексной модернизации отечественной системы образования.</w:t>
            </w:r>
          </w:p>
          <w:p w:rsidR="00F52FDE" w:rsidRPr="00C85C59" w:rsidRDefault="00F52FDE" w:rsidP="00F52FDE">
            <w:pPr>
              <w:pStyle w:val="ConsPlusNormal"/>
            </w:pPr>
            <w:r w:rsidRPr="00C85C59">
              <w:t>В настоящее время в системе образования Новосибирской области: 122 учреждения  дополнительного образования детей (из ни</w:t>
            </w:r>
            <w:r w:rsidR="00113ADD" w:rsidRPr="00C85C59">
              <w:t>х 28 в сельской местности), 160</w:t>
            </w:r>
            <w:r w:rsidR="00C85C59" w:rsidRPr="00C85C59">
              <w:t xml:space="preserve"> </w:t>
            </w:r>
            <w:r w:rsidRPr="00C85C59">
              <w:t>962 воспитанник</w:t>
            </w:r>
            <w:r w:rsidR="00C85C59" w:rsidRPr="00C85C59">
              <w:t>а</w:t>
            </w:r>
            <w:r w:rsidRPr="00C85C59">
              <w:t xml:space="preserve"> в возрасте от 5 до 18 лет. </w:t>
            </w:r>
          </w:p>
          <w:p w:rsidR="00F52FDE" w:rsidRPr="00C85C59" w:rsidRDefault="00F52FDE" w:rsidP="00F52FDE">
            <w:pPr>
              <w:pStyle w:val="ConsPlusNormal"/>
            </w:pPr>
            <w:r w:rsidRPr="00C85C59">
              <w:t xml:space="preserve">Развиваются различные модели дополнительного образования детей в школах: самостоятельная реализация программ, партнерство с учреждениями дополнительного образования. </w:t>
            </w:r>
          </w:p>
          <w:p w:rsidR="00C85C59" w:rsidRDefault="00C85C59" w:rsidP="00F52FDE">
            <w:pPr>
              <w:pStyle w:val="ConsPlusNormal"/>
            </w:pPr>
            <w:r w:rsidRPr="00C85C59">
              <w:t xml:space="preserve">В общеобразовательных организациях Новосибирской области работают более 13 тыс. кружков, в которых занимаются более половины обучающихся Новосибирской области. Такое развитие системы дополнительного образования важно особенно для сельской местности, где, как правило, недостаточно учреждений дополнительного образования. Охват кружковой работой в сельской местности составляет более 80% </w:t>
            </w:r>
            <w:proofErr w:type="gramStart"/>
            <w:r w:rsidRPr="00C85C59">
              <w:t>обучающихся</w:t>
            </w:r>
            <w:proofErr w:type="gramEnd"/>
            <w:r w:rsidRPr="00C85C59">
              <w:t>.</w:t>
            </w:r>
            <w:r>
              <w:t xml:space="preserve"> </w:t>
            </w:r>
          </w:p>
          <w:p w:rsidR="00F52FDE" w:rsidRPr="00C85C59" w:rsidRDefault="00F52FDE" w:rsidP="00F52FDE">
            <w:pPr>
              <w:pStyle w:val="ConsPlusNormal"/>
            </w:pPr>
            <w:r w:rsidRPr="00C85C59">
              <w:t>Доля детей в возрасте от 5 до 18 лет, обучающихся по дополнительным образовательным программам в образовательных организациях общего и дополнительного образования, в общей численности детей этого возраста в 2015 году составляет 83%.</w:t>
            </w:r>
          </w:p>
          <w:p w:rsidR="00F52FDE" w:rsidRPr="00C85C59" w:rsidRDefault="00F52FDE" w:rsidP="00F52FDE">
            <w:pPr>
              <w:pStyle w:val="ConsPlusNormal"/>
            </w:pPr>
            <w:r w:rsidRPr="00C85C59">
              <w:t>Учреждения дополнительного образования Новосибирской области реализуют образовательные программы по семи направленностям: технической, спортивно-технической, эколого-биологической, туристско-краеведческой, спортивной, художественной, социально-педагогической.</w:t>
            </w:r>
          </w:p>
          <w:p w:rsidR="00F52FDE" w:rsidRPr="00C85C59" w:rsidRDefault="00F52FDE" w:rsidP="00F52FDE">
            <w:pPr>
              <w:pStyle w:val="ConsPlusNormal"/>
            </w:pPr>
            <w:r w:rsidRPr="00C85C59">
              <w:t>Одна из главных задач образовательной политики в сфере дополнительного образования детей в Новосибирской области – обеспечение доступности образовательных услуг, в том числе для детей – инвалидов и детей с ограниченными возможностями здоровья.</w:t>
            </w:r>
          </w:p>
          <w:p w:rsidR="00F52FDE" w:rsidRPr="00C85C59" w:rsidRDefault="00F52FDE" w:rsidP="00F52FDE">
            <w:pPr>
              <w:pStyle w:val="ConsPlusNormal"/>
            </w:pPr>
            <w:r w:rsidRPr="00C85C59">
              <w:t xml:space="preserve">Дополнительным ресурсом повышения охвата детей услугами дополнительного образования является реализация образовательных программ дополнительного образования в общеобразовательных учреждениях. </w:t>
            </w:r>
          </w:p>
          <w:p w:rsidR="00DE1714" w:rsidRPr="00C85C59" w:rsidRDefault="00F52FDE" w:rsidP="00F52FDE">
            <w:pPr>
              <w:pStyle w:val="ConsPlusNormal"/>
            </w:pPr>
            <w:r w:rsidRPr="00C85C59">
              <w:t xml:space="preserve">Услугами дополнительного образования в большей степени пользуются </w:t>
            </w:r>
            <w:r w:rsidR="00C85C59">
              <w:t>дети</w:t>
            </w:r>
            <w:r w:rsidRPr="00C85C59">
              <w:t xml:space="preserve"> в возрасте 5-9 лет (41% от общего числа), что является положительным фактором, так как именно для этого возраста занятость является </w:t>
            </w:r>
            <w:r w:rsidRPr="00C85C59">
              <w:lastRenderedPageBreak/>
              <w:t>одним из сре</w:t>
            </w:r>
            <w:proofErr w:type="gramStart"/>
            <w:r w:rsidRPr="00C85C59">
              <w:t>дств пр</w:t>
            </w:r>
            <w:proofErr w:type="gramEnd"/>
            <w:r w:rsidRPr="00C85C59">
              <w:t xml:space="preserve">офилактической работы. Однако не увеличивается количество </w:t>
            </w:r>
            <w:r w:rsidR="00C85C59">
              <w:t xml:space="preserve">подростков, </w:t>
            </w:r>
            <w:r w:rsidRPr="00C85C59">
              <w:t>занятых дополнительным образованием в возрасте от 15</w:t>
            </w:r>
            <w:r w:rsidR="00113ADD" w:rsidRPr="00C85C59">
              <w:t xml:space="preserve"> </w:t>
            </w:r>
            <w:r w:rsidRPr="00C85C59">
              <w:t>до</w:t>
            </w:r>
            <w:r w:rsidR="00113ADD" w:rsidRPr="00C85C59">
              <w:t xml:space="preserve"> </w:t>
            </w:r>
            <w:r w:rsidRPr="00C85C59">
              <w:t>17 лет (12,6% от общего числа).</w:t>
            </w:r>
          </w:p>
          <w:p w:rsidR="00F52FDE" w:rsidRPr="00C85C59" w:rsidRDefault="00F52FDE" w:rsidP="00113ADD">
            <w:pPr>
              <w:spacing w:after="0" w:line="240" w:lineRule="auto"/>
              <w:ind w:firstLine="375"/>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Основные задачи развития дополнительного образования детей в региональной системе образования:</w:t>
            </w:r>
          </w:p>
          <w:p w:rsidR="00113ADD" w:rsidRPr="00C85C59" w:rsidRDefault="00113ADD" w:rsidP="00113ADD">
            <w:pPr>
              <w:spacing w:after="0" w:line="240" w:lineRule="auto"/>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 </w:t>
            </w:r>
            <w:r w:rsidR="00F52FDE" w:rsidRPr="00C85C59">
              <w:rPr>
                <w:rFonts w:ascii="Times New Roman" w:eastAsia="Times New Roman" w:hAnsi="Times New Roman" w:cs="Times New Roman"/>
                <w:sz w:val="28"/>
                <w:szCs w:val="28"/>
                <w:lang w:eastAsia="ru-RU"/>
              </w:rPr>
              <w:t>обеспечение доступности качественного дополнительного образования для всех слоев и групп детского населения;</w:t>
            </w:r>
          </w:p>
          <w:p w:rsidR="00113ADD" w:rsidRPr="00C85C59" w:rsidRDefault="00113ADD" w:rsidP="00113ADD">
            <w:pPr>
              <w:spacing w:after="0" w:line="240" w:lineRule="auto"/>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 </w:t>
            </w:r>
            <w:r w:rsidR="00F52FDE" w:rsidRPr="00C85C59">
              <w:rPr>
                <w:rFonts w:ascii="Times New Roman" w:eastAsia="Times New Roman" w:hAnsi="Times New Roman" w:cs="Times New Roman"/>
                <w:sz w:val="28"/>
                <w:szCs w:val="28"/>
                <w:lang w:eastAsia="ru-RU"/>
              </w:rPr>
              <w:t>усиление опережающего характера и вариативности современного дополнительного образования, предоставление широкого спектра образовательных услуг как пространства возможностей и выбора собственной траектории развития;</w:t>
            </w:r>
          </w:p>
          <w:p w:rsidR="00F52FDE" w:rsidRPr="00C85C59" w:rsidRDefault="00113ADD" w:rsidP="00113ADD">
            <w:pPr>
              <w:spacing w:after="0" w:line="240" w:lineRule="auto"/>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 </w:t>
            </w:r>
            <w:r w:rsidR="00F52FDE" w:rsidRPr="00C85C59">
              <w:rPr>
                <w:rFonts w:ascii="Times New Roman" w:eastAsia="Times New Roman" w:hAnsi="Times New Roman" w:cs="Times New Roman"/>
                <w:sz w:val="28"/>
                <w:szCs w:val="28"/>
                <w:lang w:eastAsia="ru-RU"/>
              </w:rPr>
              <w:t>интеграция общего и дополнительного образования для создания единого образовательного пространства на базе общеобразовательных школ и образовательных комплексов;</w:t>
            </w:r>
          </w:p>
          <w:p w:rsidR="00DF35DC" w:rsidRPr="00C85C59" w:rsidRDefault="00113ADD" w:rsidP="00113ADD">
            <w:pPr>
              <w:spacing w:after="0" w:line="240" w:lineRule="auto"/>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 </w:t>
            </w:r>
            <w:r w:rsidR="00F52FDE" w:rsidRPr="00C85C59">
              <w:rPr>
                <w:rFonts w:ascii="Times New Roman" w:eastAsia="Times New Roman" w:hAnsi="Times New Roman" w:cs="Times New Roman"/>
                <w:sz w:val="28"/>
                <w:szCs w:val="28"/>
                <w:lang w:eastAsia="ru-RU"/>
              </w:rPr>
              <w:t>активизация конкурентной образовательной среды за счет создания новых типов образовательных организаций дополнительного образования детей, обладающих развитой инфраструктурой и ориентированных на реализацию образовательных программ повышенного уровня.</w:t>
            </w:r>
          </w:p>
          <w:p w:rsidR="00DF35DC" w:rsidRPr="00C85C59" w:rsidRDefault="00113ADD" w:rsidP="00DF35DC">
            <w:pPr>
              <w:spacing w:after="0" w:line="240" w:lineRule="auto"/>
              <w:ind w:left="15"/>
              <w:jc w:val="both"/>
              <w:rPr>
                <w:rFonts w:ascii="Times New Roman" w:eastAsia="Times New Roman" w:hAnsi="Times New Roman" w:cs="Times New Roman"/>
                <w:sz w:val="28"/>
                <w:szCs w:val="28"/>
                <w:lang w:eastAsia="ru-RU"/>
              </w:rPr>
            </w:pPr>
            <w:r w:rsidRPr="00C85C59">
              <w:rPr>
                <w:rFonts w:ascii="Times New Roman" w:eastAsia="Times New Roman" w:hAnsi="Times New Roman" w:cs="Times New Roman"/>
                <w:sz w:val="28"/>
                <w:szCs w:val="28"/>
                <w:lang w:eastAsia="ru-RU"/>
              </w:rPr>
              <w:t xml:space="preserve">В Новосибирской области </w:t>
            </w:r>
            <w:r w:rsidR="00DF35DC" w:rsidRPr="00C85C59">
              <w:rPr>
                <w:rFonts w:ascii="Times New Roman" w:eastAsia="Times New Roman" w:hAnsi="Times New Roman" w:cs="Times New Roman"/>
                <w:sz w:val="28"/>
                <w:szCs w:val="28"/>
                <w:lang w:eastAsia="ru-RU"/>
              </w:rPr>
              <w:t>114 организаций являются негосударственными образовательными учреждениями</w:t>
            </w:r>
            <w:r w:rsidR="001E6E47" w:rsidRPr="00C85C59">
              <w:rPr>
                <w:rFonts w:ascii="Times New Roman" w:eastAsia="Times New Roman" w:hAnsi="Times New Roman" w:cs="Times New Roman"/>
                <w:sz w:val="28"/>
                <w:szCs w:val="28"/>
                <w:lang w:eastAsia="ru-RU"/>
              </w:rPr>
              <w:t>, оказывающи</w:t>
            </w:r>
            <w:r w:rsidR="00C85C59">
              <w:rPr>
                <w:rFonts w:ascii="Times New Roman" w:eastAsia="Times New Roman" w:hAnsi="Times New Roman" w:cs="Times New Roman"/>
                <w:sz w:val="28"/>
                <w:szCs w:val="28"/>
                <w:lang w:eastAsia="ru-RU"/>
              </w:rPr>
              <w:t>ми</w:t>
            </w:r>
            <w:r w:rsidR="001E6E47" w:rsidRPr="00C85C59">
              <w:rPr>
                <w:rFonts w:ascii="Times New Roman" w:eastAsia="Times New Roman" w:hAnsi="Times New Roman" w:cs="Times New Roman"/>
                <w:sz w:val="28"/>
                <w:szCs w:val="28"/>
                <w:lang w:eastAsia="ru-RU"/>
              </w:rPr>
              <w:t xml:space="preserve"> услуги дополнительного дошкольного образования.</w:t>
            </w:r>
          </w:p>
          <w:p w:rsidR="00DF35DC" w:rsidRPr="00C85C59" w:rsidRDefault="00DF35DC" w:rsidP="00B01818">
            <w:pPr>
              <w:pStyle w:val="ConsPlusNormal"/>
              <w:rPr>
                <w:i/>
              </w:rPr>
            </w:pPr>
          </w:p>
          <w:p w:rsidR="004724A1" w:rsidRPr="00C85C59" w:rsidRDefault="004724A1" w:rsidP="00B01818">
            <w:pPr>
              <w:pStyle w:val="ConsPlusNormal"/>
              <w:rPr>
                <w:i/>
              </w:rPr>
            </w:pPr>
            <w:r w:rsidRPr="00C85C59">
              <w:rPr>
                <w:i/>
              </w:rPr>
              <w:t>Обоснование проблемы:</w:t>
            </w:r>
          </w:p>
          <w:p w:rsidR="003142C6" w:rsidRPr="00C85C59" w:rsidRDefault="003142C6" w:rsidP="003142C6">
            <w:pPr>
              <w:spacing w:after="0" w:line="240" w:lineRule="auto"/>
              <w:rPr>
                <w:rFonts w:ascii="Times New Roman" w:hAnsi="Times New Roman" w:cs="Times New Roman"/>
                <w:sz w:val="28"/>
                <w:szCs w:val="28"/>
              </w:rPr>
            </w:pPr>
            <w:r w:rsidRPr="00C85C59">
              <w:rPr>
                <w:rFonts w:ascii="Times New Roman" w:hAnsi="Times New Roman" w:cs="Times New Roman"/>
                <w:sz w:val="28"/>
                <w:szCs w:val="28"/>
              </w:rPr>
              <w:t xml:space="preserve"> - отсутствие механизмов государственной поддержки создания и укрепления материальной базы для предоставления услуг дополнительного образования;</w:t>
            </w:r>
          </w:p>
          <w:p w:rsidR="006A1055" w:rsidRPr="00C85C59" w:rsidRDefault="003142C6" w:rsidP="003142C6">
            <w:pPr>
              <w:spacing w:after="0" w:line="240" w:lineRule="auto"/>
              <w:rPr>
                <w:rFonts w:ascii="Times New Roman" w:hAnsi="Times New Roman" w:cs="Times New Roman"/>
                <w:sz w:val="28"/>
                <w:szCs w:val="28"/>
              </w:rPr>
            </w:pPr>
            <w:r w:rsidRPr="00C85C59">
              <w:rPr>
                <w:rFonts w:ascii="Times New Roman" w:hAnsi="Times New Roman" w:cs="Times New Roman"/>
                <w:sz w:val="28"/>
                <w:szCs w:val="28"/>
              </w:rPr>
              <w:t xml:space="preserve"> - отсутствие </w:t>
            </w:r>
            <w:proofErr w:type="gramStart"/>
            <w:r w:rsidRPr="00C85C59">
              <w:rPr>
                <w:rFonts w:ascii="Times New Roman" w:hAnsi="Times New Roman" w:cs="Times New Roman"/>
                <w:sz w:val="28"/>
                <w:szCs w:val="28"/>
              </w:rPr>
              <w:t>стандарта качества предоставления услуг дополнительного образования</w:t>
            </w:r>
            <w:proofErr w:type="gramEnd"/>
            <w:r w:rsidRPr="00C85C59">
              <w:rPr>
                <w:rFonts w:ascii="Times New Roman" w:hAnsi="Times New Roman" w:cs="Times New Roman"/>
                <w:sz w:val="28"/>
                <w:szCs w:val="28"/>
              </w:rPr>
              <w:t>.</w:t>
            </w:r>
          </w:p>
        </w:tc>
      </w:tr>
      <w:tr w:rsidR="000F77FD" w:rsidRPr="00C15C82" w:rsidTr="001D405E">
        <w:tc>
          <w:tcPr>
            <w:tcW w:w="251" w:type="pct"/>
            <w:tcBorders>
              <w:top w:val="single" w:sz="4" w:space="0" w:color="auto"/>
              <w:left w:val="single" w:sz="4" w:space="0" w:color="auto"/>
              <w:bottom w:val="single" w:sz="4" w:space="0" w:color="auto"/>
              <w:right w:val="single" w:sz="4" w:space="0" w:color="auto"/>
            </w:tcBorders>
          </w:tcPr>
          <w:p w:rsidR="00594811" w:rsidRPr="00C15C82" w:rsidRDefault="00594811" w:rsidP="002F7265">
            <w:pPr>
              <w:pStyle w:val="ConsPlusNormal"/>
              <w:jc w:val="center"/>
              <w:rPr>
                <w:sz w:val="24"/>
                <w:szCs w:val="24"/>
                <w:highlight w:val="lightGray"/>
              </w:rPr>
            </w:pPr>
          </w:p>
        </w:tc>
        <w:tc>
          <w:tcPr>
            <w:tcW w:w="2493" w:type="pct"/>
            <w:tcBorders>
              <w:top w:val="single" w:sz="4" w:space="0" w:color="auto"/>
              <w:left w:val="single" w:sz="4" w:space="0" w:color="auto"/>
              <w:bottom w:val="single" w:sz="4" w:space="0" w:color="auto"/>
              <w:right w:val="single" w:sz="4" w:space="0" w:color="auto"/>
            </w:tcBorders>
          </w:tcPr>
          <w:p w:rsidR="00833DEA" w:rsidRPr="00C85C59" w:rsidRDefault="00833DEA" w:rsidP="00594811">
            <w:pPr>
              <w:pStyle w:val="ConsPlusNormal"/>
              <w:rPr>
                <w:rFonts w:eastAsia="Times New Roman"/>
                <w:color w:val="000000"/>
                <w:lang w:eastAsia="ru-RU"/>
              </w:rPr>
            </w:pPr>
            <w:r w:rsidRPr="00C85C59">
              <w:rPr>
                <w:rFonts w:eastAsia="Times New Roman"/>
                <w:color w:val="000000"/>
                <w:lang w:eastAsia="ru-RU"/>
              </w:rPr>
              <w:t>Целевой показатель:</w:t>
            </w:r>
          </w:p>
          <w:p w:rsidR="00594811" w:rsidRPr="00C85C59" w:rsidRDefault="00594811" w:rsidP="00594811">
            <w:pPr>
              <w:pStyle w:val="ConsPlusNormal"/>
              <w:rPr>
                <w:sz w:val="24"/>
                <w:szCs w:val="24"/>
              </w:rPr>
            </w:pPr>
            <w:r w:rsidRPr="00C85C59">
              <w:rPr>
                <w:rFonts w:eastAsia="Times New Roman"/>
                <w:color w:val="000000"/>
                <w:lang w:eastAsia="ru-RU"/>
              </w:rPr>
              <w:t>Прирост численности детей и молодежи в возрасте от 5 до 18 лет, проживающих на территории Новосибирской области и получающих образовательные услуги в сфере дополнительного образования в частных организациях, осуществляющих образовательную деятельность по дополнительным общеобразовательным программам</w:t>
            </w:r>
          </w:p>
        </w:tc>
        <w:tc>
          <w:tcPr>
            <w:tcW w:w="834" w:type="pct"/>
            <w:tcBorders>
              <w:top w:val="single" w:sz="4" w:space="0" w:color="auto"/>
              <w:left w:val="single" w:sz="4" w:space="0" w:color="auto"/>
              <w:bottom w:val="single" w:sz="4" w:space="0" w:color="auto"/>
              <w:right w:val="single" w:sz="4" w:space="0" w:color="auto"/>
            </w:tcBorders>
          </w:tcPr>
          <w:p w:rsidR="00594811" w:rsidRPr="00C85C59" w:rsidRDefault="00594811" w:rsidP="00DC5B89">
            <w:pPr>
              <w:pStyle w:val="ConsPlusNormal"/>
              <w:jc w:val="right"/>
              <w:rPr>
                <w:sz w:val="24"/>
                <w:szCs w:val="24"/>
              </w:rPr>
            </w:pPr>
            <w:r w:rsidRPr="00C85C59">
              <w:rPr>
                <w:sz w:val="24"/>
                <w:szCs w:val="24"/>
              </w:rPr>
              <w:t>2014(факт)</w:t>
            </w:r>
          </w:p>
          <w:p w:rsidR="00594811" w:rsidRPr="00C85C59" w:rsidRDefault="00594811" w:rsidP="00DC5B89">
            <w:pPr>
              <w:pStyle w:val="ConsPlusNormal"/>
              <w:jc w:val="right"/>
              <w:rPr>
                <w:sz w:val="24"/>
                <w:szCs w:val="24"/>
              </w:rPr>
            </w:pPr>
            <w:r w:rsidRPr="00C85C59">
              <w:rPr>
                <w:sz w:val="24"/>
                <w:szCs w:val="24"/>
              </w:rPr>
              <w:t>2015</w:t>
            </w:r>
          </w:p>
          <w:p w:rsidR="00594811" w:rsidRPr="00C85C59" w:rsidRDefault="00594811" w:rsidP="00DC5B89">
            <w:pPr>
              <w:pStyle w:val="ConsPlusNormal"/>
              <w:jc w:val="right"/>
              <w:rPr>
                <w:sz w:val="24"/>
                <w:szCs w:val="24"/>
              </w:rPr>
            </w:pPr>
            <w:r w:rsidRPr="00C85C59">
              <w:rPr>
                <w:sz w:val="24"/>
                <w:szCs w:val="24"/>
              </w:rPr>
              <w:t>2016</w:t>
            </w:r>
          </w:p>
          <w:p w:rsidR="00594811" w:rsidRPr="00C85C59" w:rsidRDefault="00594811" w:rsidP="00DC5B89">
            <w:pPr>
              <w:pStyle w:val="ConsPlusNormal"/>
              <w:jc w:val="right"/>
              <w:rPr>
                <w:sz w:val="24"/>
                <w:szCs w:val="24"/>
              </w:rPr>
            </w:pPr>
            <w:r w:rsidRPr="00C85C59">
              <w:rPr>
                <w:sz w:val="24"/>
                <w:szCs w:val="24"/>
              </w:rPr>
              <w:t>2017</w:t>
            </w:r>
          </w:p>
          <w:p w:rsidR="00594811" w:rsidRPr="00C85C59" w:rsidRDefault="00594811" w:rsidP="00DC5B89">
            <w:pPr>
              <w:pStyle w:val="ConsPlusNormal"/>
              <w:jc w:val="right"/>
              <w:rPr>
                <w:sz w:val="24"/>
                <w:szCs w:val="24"/>
              </w:rPr>
            </w:pPr>
            <w:r w:rsidRPr="00C85C5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594811" w:rsidRPr="00C85C59" w:rsidRDefault="00594811" w:rsidP="00DC5B89">
            <w:pPr>
              <w:pStyle w:val="ConsPlusNormal"/>
              <w:jc w:val="center"/>
              <w:rPr>
                <w:sz w:val="24"/>
                <w:szCs w:val="24"/>
              </w:rPr>
            </w:pPr>
            <w:r w:rsidRPr="00C85C59">
              <w:rPr>
                <w:sz w:val="24"/>
                <w:szCs w:val="24"/>
              </w:rPr>
              <w:t>-</w:t>
            </w:r>
          </w:p>
          <w:p w:rsidR="00594811" w:rsidRPr="00C85C59" w:rsidRDefault="00594811" w:rsidP="00DC5B89">
            <w:pPr>
              <w:pStyle w:val="ConsPlusNormal"/>
              <w:jc w:val="center"/>
              <w:rPr>
                <w:sz w:val="24"/>
                <w:szCs w:val="24"/>
              </w:rPr>
            </w:pPr>
            <w:r w:rsidRPr="00C85C59">
              <w:rPr>
                <w:sz w:val="24"/>
                <w:szCs w:val="24"/>
              </w:rPr>
              <w:t>-</w:t>
            </w:r>
          </w:p>
          <w:p w:rsidR="00594811" w:rsidRPr="00C85C59" w:rsidRDefault="00594811" w:rsidP="00DC5B89">
            <w:pPr>
              <w:pStyle w:val="ConsPlusNormal"/>
              <w:jc w:val="center"/>
              <w:rPr>
                <w:sz w:val="24"/>
                <w:szCs w:val="24"/>
              </w:rPr>
            </w:pPr>
            <w:r w:rsidRPr="00C85C59">
              <w:rPr>
                <w:sz w:val="24"/>
                <w:szCs w:val="24"/>
              </w:rPr>
              <w:t>2,0%</w:t>
            </w:r>
          </w:p>
          <w:p w:rsidR="00594811" w:rsidRPr="00C85C59" w:rsidRDefault="00594811" w:rsidP="00DC5B89">
            <w:pPr>
              <w:pStyle w:val="ConsPlusNormal"/>
              <w:jc w:val="center"/>
              <w:rPr>
                <w:sz w:val="24"/>
                <w:szCs w:val="24"/>
              </w:rPr>
            </w:pPr>
            <w:r w:rsidRPr="00C85C59">
              <w:rPr>
                <w:sz w:val="24"/>
                <w:szCs w:val="24"/>
              </w:rPr>
              <w:t>2,0%</w:t>
            </w:r>
          </w:p>
          <w:p w:rsidR="00594811" w:rsidRPr="00C85C59" w:rsidRDefault="00594811" w:rsidP="00DC5B89">
            <w:pPr>
              <w:pStyle w:val="ConsPlusNormal"/>
              <w:jc w:val="center"/>
              <w:rPr>
                <w:sz w:val="24"/>
                <w:szCs w:val="24"/>
              </w:rPr>
            </w:pPr>
            <w:r w:rsidRPr="00C85C59">
              <w:rPr>
                <w:sz w:val="24"/>
                <w:szCs w:val="24"/>
              </w:rPr>
              <w:t>2,0%</w:t>
            </w: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AB374D" w:rsidRPr="0052619E" w:rsidRDefault="00AB374D" w:rsidP="002F7265">
            <w:pPr>
              <w:pStyle w:val="ConsPlusNormal"/>
              <w:jc w:val="center"/>
              <w:rPr>
                <w:sz w:val="24"/>
                <w:szCs w:val="24"/>
              </w:rPr>
            </w:pPr>
            <w:r w:rsidRPr="0052619E">
              <w:rPr>
                <w:sz w:val="24"/>
                <w:szCs w:val="24"/>
              </w:rPr>
              <w:lastRenderedPageBreak/>
              <w:t>1</w:t>
            </w:r>
          </w:p>
        </w:tc>
        <w:tc>
          <w:tcPr>
            <w:tcW w:w="1579" w:type="pct"/>
            <w:tcBorders>
              <w:top w:val="single" w:sz="4" w:space="0" w:color="auto"/>
              <w:left w:val="single" w:sz="4" w:space="0" w:color="auto"/>
              <w:bottom w:val="single" w:sz="4" w:space="0" w:color="auto"/>
              <w:right w:val="single" w:sz="4" w:space="0" w:color="auto"/>
            </w:tcBorders>
          </w:tcPr>
          <w:p w:rsidR="00AB374D" w:rsidRPr="0052619E" w:rsidRDefault="00AB374D" w:rsidP="00AB374D">
            <w:pPr>
              <w:spacing w:after="0" w:line="240" w:lineRule="auto"/>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bidi="ru-RU"/>
              </w:rPr>
              <w:t>Рассмотрение проекта федерального закона «О внесении изменений в Федеральный закон «Об образовании в Российской Федерации» в части предоставления органам государственной власти субъекта Р</w:t>
            </w:r>
            <w:r w:rsidR="00A90196">
              <w:rPr>
                <w:rFonts w:ascii="Times New Roman" w:eastAsia="Times New Roman" w:hAnsi="Times New Roman" w:cs="Times New Roman"/>
                <w:color w:val="000000"/>
                <w:sz w:val="24"/>
                <w:szCs w:val="24"/>
                <w:lang w:eastAsia="ru-RU" w:bidi="ru-RU"/>
              </w:rPr>
              <w:t xml:space="preserve">оссийской </w:t>
            </w:r>
            <w:r w:rsidRPr="0052619E">
              <w:rPr>
                <w:rFonts w:ascii="Times New Roman" w:eastAsia="Times New Roman" w:hAnsi="Times New Roman" w:cs="Times New Roman"/>
                <w:color w:val="000000"/>
                <w:sz w:val="24"/>
                <w:szCs w:val="24"/>
                <w:lang w:eastAsia="ru-RU" w:bidi="ru-RU"/>
              </w:rPr>
              <w:t>Ф</w:t>
            </w:r>
            <w:r w:rsidR="00A90196">
              <w:rPr>
                <w:rFonts w:ascii="Times New Roman" w:eastAsia="Times New Roman" w:hAnsi="Times New Roman" w:cs="Times New Roman"/>
                <w:color w:val="000000"/>
                <w:sz w:val="24"/>
                <w:szCs w:val="24"/>
                <w:lang w:eastAsia="ru-RU" w:bidi="ru-RU"/>
              </w:rPr>
              <w:t>едерации</w:t>
            </w:r>
            <w:r w:rsidRPr="0052619E">
              <w:rPr>
                <w:rFonts w:ascii="Times New Roman" w:eastAsia="Times New Roman" w:hAnsi="Times New Roman" w:cs="Times New Roman"/>
                <w:color w:val="000000"/>
                <w:sz w:val="24"/>
                <w:szCs w:val="24"/>
                <w:lang w:eastAsia="ru-RU" w:bidi="ru-RU"/>
              </w:rPr>
              <w:t xml:space="preserve"> права организовать предоставление дополнительного образования в частных организациях дополнительного образования</w:t>
            </w:r>
            <w:r w:rsidR="0052619E" w:rsidRPr="0052619E">
              <w:rPr>
                <w:rFonts w:ascii="Times New Roman" w:eastAsia="Times New Roman" w:hAnsi="Times New Roman" w:cs="Times New Roman"/>
                <w:color w:val="000000"/>
                <w:sz w:val="24"/>
                <w:szCs w:val="24"/>
                <w:lang w:eastAsia="ru-RU" w:bidi="ru-RU"/>
              </w:rPr>
              <w:t>,</w:t>
            </w:r>
            <w:r w:rsidRPr="0052619E">
              <w:rPr>
                <w:rFonts w:ascii="Times New Roman" w:eastAsia="Times New Roman" w:hAnsi="Times New Roman" w:cs="Times New Roman"/>
                <w:color w:val="000000"/>
                <w:sz w:val="24"/>
                <w:szCs w:val="24"/>
                <w:lang w:eastAsia="ru-RU" w:bidi="ru-RU"/>
              </w:rPr>
              <w:t xml:space="preserve"> создания необходимых условий для развития системы дополнительного образования детей</w:t>
            </w:r>
          </w:p>
        </w:tc>
        <w:tc>
          <w:tcPr>
            <w:tcW w:w="914" w:type="pct"/>
            <w:tcBorders>
              <w:top w:val="single" w:sz="4" w:space="0" w:color="auto"/>
              <w:left w:val="single" w:sz="4" w:space="0" w:color="auto"/>
              <w:bottom w:val="single" w:sz="4" w:space="0" w:color="auto"/>
              <w:right w:val="single" w:sz="4" w:space="0" w:color="auto"/>
            </w:tcBorders>
          </w:tcPr>
          <w:p w:rsidR="00AB374D" w:rsidRPr="0052619E" w:rsidRDefault="00AB374D" w:rsidP="002F7265">
            <w:pPr>
              <w:pStyle w:val="ConsPlusNormal"/>
              <w:jc w:val="center"/>
              <w:rPr>
                <w:rFonts w:eastAsia="Times New Roman"/>
                <w:color w:val="000000"/>
                <w:sz w:val="24"/>
                <w:szCs w:val="24"/>
                <w:lang w:eastAsia="ru-RU" w:bidi="ru-RU"/>
              </w:rPr>
            </w:pPr>
            <w:r w:rsidRPr="0052619E">
              <w:rPr>
                <w:rFonts w:eastAsia="Times New Roman"/>
                <w:color w:val="000000"/>
                <w:sz w:val="24"/>
                <w:szCs w:val="24"/>
                <w:lang w:eastAsia="ru-RU" w:bidi="ru-RU"/>
              </w:rPr>
              <w:t>Минобрнауки НСО</w:t>
            </w:r>
          </w:p>
          <w:p w:rsidR="00AB374D" w:rsidRPr="0052619E" w:rsidRDefault="00AB374D" w:rsidP="002F7265">
            <w:pPr>
              <w:pStyle w:val="ConsPlusNormal"/>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AB374D" w:rsidRPr="0052619E" w:rsidRDefault="00AB374D" w:rsidP="00833DEA">
            <w:pPr>
              <w:spacing w:after="0" w:line="240" w:lineRule="auto"/>
              <w:jc w:val="center"/>
              <w:rPr>
                <w:rFonts w:ascii="Times New Roman" w:eastAsia="Times New Roman" w:hAnsi="Times New Roman" w:cs="Times New Roman"/>
                <w:color w:val="000000"/>
                <w:sz w:val="24"/>
                <w:szCs w:val="24"/>
                <w:lang w:eastAsia="ru-RU" w:bidi="ru-RU"/>
              </w:rPr>
            </w:pPr>
            <w:r w:rsidRPr="0052619E">
              <w:rPr>
                <w:rFonts w:ascii="Times New Roman" w:eastAsia="Times New Roman" w:hAnsi="Times New Roman" w:cs="Times New Roman"/>
                <w:color w:val="000000"/>
                <w:sz w:val="24"/>
                <w:szCs w:val="24"/>
                <w:lang w:eastAsia="ru-RU" w:bidi="ru-RU"/>
              </w:rPr>
              <w:t>201</w:t>
            </w:r>
            <w:r w:rsidR="00CB1C84" w:rsidRPr="0052619E">
              <w:rPr>
                <w:rFonts w:ascii="Times New Roman" w:eastAsia="Times New Roman" w:hAnsi="Times New Roman" w:cs="Times New Roman"/>
                <w:color w:val="000000"/>
                <w:sz w:val="24"/>
                <w:szCs w:val="24"/>
                <w:lang w:eastAsia="ru-RU" w:bidi="ru-RU"/>
              </w:rPr>
              <w:t>6</w:t>
            </w:r>
            <w:r w:rsidRPr="0052619E">
              <w:rPr>
                <w:rFonts w:ascii="Times New Roman" w:eastAsia="Times New Roman" w:hAnsi="Times New Roman" w:cs="Times New Roman"/>
                <w:color w:val="000000"/>
                <w:sz w:val="24"/>
                <w:szCs w:val="24"/>
                <w:lang w:eastAsia="ru-RU" w:bidi="ru-RU"/>
              </w:rPr>
              <w:t xml:space="preserve"> </w:t>
            </w:r>
            <w:r w:rsidR="00CB1C84" w:rsidRPr="0052619E">
              <w:rPr>
                <w:rFonts w:ascii="Times New Roman" w:eastAsia="Times New Roman" w:hAnsi="Times New Roman" w:cs="Times New Roman"/>
                <w:color w:val="000000"/>
                <w:sz w:val="24"/>
                <w:szCs w:val="24"/>
                <w:lang w:eastAsia="ru-RU" w:bidi="ru-RU"/>
              </w:rPr>
              <w:t>г.</w:t>
            </w:r>
          </w:p>
          <w:p w:rsidR="00AB374D" w:rsidRPr="0052619E" w:rsidRDefault="00AB374D" w:rsidP="002F7265">
            <w:pPr>
              <w:pStyle w:val="ConsPlusNormal"/>
              <w:jc w:val="center"/>
              <w:rPr>
                <w:sz w:val="24"/>
                <w:szCs w:val="24"/>
              </w:rPr>
            </w:pPr>
          </w:p>
        </w:tc>
        <w:tc>
          <w:tcPr>
            <w:tcW w:w="1422" w:type="pct"/>
            <w:vMerge w:val="restart"/>
            <w:tcBorders>
              <w:top w:val="single" w:sz="4" w:space="0" w:color="auto"/>
              <w:left w:val="single" w:sz="4" w:space="0" w:color="auto"/>
              <w:right w:val="single" w:sz="4" w:space="0" w:color="auto"/>
            </w:tcBorders>
            <w:vAlign w:val="center"/>
          </w:tcPr>
          <w:p w:rsidR="00AB374D" w:rsidRPr="0052619E" w:rsidRDefault="00AB374D" w:rsidP="00CB1C84">
            <w:pPr>
              <w:spacing w:after="0" w:line="240" w:lineRule="auto"/>
              <w:rPr>
                <w:sz w:val="24"/>
                <w:szCs w:val="24"/>
              </w:rPr>
            </w:pPr>
            <w:r w:rsidRPr="0052619E">
              <w:rPr>
                <w:rFonts w:ascii="Times New Roman" w:eastAsia="Times New Roman" w:hAnsi="Times New Roman" w:cs="Times New Roman"/>
                <w:color w:val="000000"/>
                <w:sz w:val="24"/>
                <w:szCs w:val="24"/>
                <w:lang w:eastAsia="ru-RU" w:bidi="ru-RU"/>
              </w:rPr>
              <w:t>Расширение участия частных организаций дополнительного образования в оказании образовательных услуг в сфере дополнительного образования, внедрение механизмов государственно-частного партнерства</w:t>
            </w: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AB374D" w:rsidRPr="0052619E" w:rsidRDefault="00AB374D" w:rsidP="002F7265">
            <w:pPr>
              <w:pStyle w:val="ConsPlusNormal"/>
              <w:jc w:val="center"/>
              <w:rPr>
                <w:sz w:val="24"/>
                <w:szCs w:val="24"/>
              </w:rPr>
            </w:pPr>
            <w:r w:rsidRPr="0052619E">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AB374D" w:rsidRPr="0052619E" w:rsidRDefault="00AB374D" w:rsidP="00210C0B">
            <w:pPr>
              <w:spacing w:after="0" w:line="240" w:lineRule="auto"/>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Реализация проекта системной инициативы «Новая модель системы дополнительного образования детей». Создание четырех детских технопарков на основе применения механизмов государственно-частного партнерства</w:t>
            </w:r>
          </w:p>
        </w:tc>
        <w:tc>
          <w:tcPr>
            <w:tcW w:w="914" w:type="pct"/>
            <w:tcBorders>
              <w:top w:val="single" w:sz="4" w:space="0" w:color="auto"/>
              <w:left w:val="single" w:sz="4" w:space="0" w:color="auto"/>
              <w:bottom w:val="single" w:sz="4" w:space="0" w:color="auto"/>
              <w:right w:val="single" w:sz="4" w:space="0" w:color="auto"/>
            </w:tcBorders>
          </w:tcPr>
          <w:p w:rsidR="00AB374D" w:rsidRPr="0052619E" w:rsidRDefault="00AB374D" w:rsidP="00AB374D">
            <w:pPr>
              <w:pStyle w:val="ConsPlusNormal"/>
              <w:jc w:val="center"/>
              <w:rPr>
                <w:rFonts w:eastAsia="Times New Roman"/>
                <w:color w:val="000000"/>
                <w:sz w:val="24"/>
                <w:szCs w:val="24"/>
                <w:lang w:eastAsia="ru-RU" w:bidi="ru-RU"/>
              </w:rPr>
            </w:pPr>
            <w:r w:rsidRPr="0052619E">
              <w:rPr>
                <w:rFonts w:eastAsia="Times New Roman"/>
                <w:color w:val="000000"/>
                <w:sz w:val="24"/>
                <w:szCs w:val="24"/>
                <w:lang w:eastAsia="ru-RU" w:bidi="ru-RU"/>
              </w:rPr>
              <w:t>Минобрнауки НСО</w:t>
            </w:r>
          </w:p>
          <w:p w:rsidR="00AB374D" w:rsidRPr="0052619E" w:rsidRDefault="00AB374D" w:rsidP="002F7265">
            <w:pPr>
              <w:pStyle w:val="ConsPlusNormal"/>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AB374D" w:rsidRPr="0052619E" w:rsidRDefault="00CB1C84" w:rsidP="00833DEA">
            <w:pPr>
              <w:spacing w:after="0" w:line="240" w:lineRule="auto"/>
              <w:jc w:val="center"/>
              <w:rPr>
                <w:rFonts w:ascii="Times New Roman" w:eastAsia="Times New Roman" w:hAnsi="Times New Roman" w:cs="Times New Roman"/>
                <w:color w:val="000000"/>
                <w:sz w:val="24"/>
                <w:szCs w:val="24"/>
                <w:lang w:eastAsia="ru-RU" w:bidi="ru-RU"/>
              </w:rPr>
            </w:pPr>
            <w:r w:rsidRPr="0052619E">
              <w:rPr>
                <w:rFonts w:ascii="Times New Roman" w:eastAsia="Times New Roman" w:hAnsi="Times New Roman" w:cs="Times New Roman"/>
                <w:color w:val="000000"/>
                <w:sz w:val="24"/>
                <w:szCs w:val="24"/>
                <w:lang w:eastAsia="ru-RU" w:bidi="ru-RU"/>
              </w:rPr>
              <w:t>2</w:t>
            </w:r>
            <w:r w:rsidR="00833DEA" w:rsidRPr="0052619E">
              <w:rPr>
                <w:rFonts w:ascii="Times New Roman" w:eastAsia="Times New Roman" w:hAnsi="Times New Roman" w:cs="Times New Roman"/>
                <w:color w:val="000000"/>
                <w:sz w:val="24"/>
                <w:szCs w:val="24"/>
                <w:lang w:eastAsia="ru-RU" w:bidi="ru-RU"/>
              </w:rPr>
              <w:t>016 г</w:t>
            </w:r>
            <w:r w:rsidRPr="0052619E">
              <w:rPr>
                <w:rFonts w:ascii="Times New Roman" w:eastAsia="Times New Roman" w:hAnsi="Times New Roman" w:cs="Times New Roman"/>
                <w:color w:val="000000"/>
                <w:sz w:val="24"/>
                <w:szCs w:val="24"/>
                <w:lang w:eastAsia="ru-RU" w:bidi="ru-RU"/>
              </w:rPr>
              <w:t>.</w:t>
            </w:r>
          </w:p>
          <w:p w:rsidR="00AB374D" w:rsidRPr="0052619E" w:rsidRDefault="00AB374D" w:rsidP="002F7265">
            <w:pPr>
              <w:pStyle w:val="ConsPlusNormal"/>
              <w:jc w:val="center"/>
              <w:rPr>
                <w:sz w:val="24"/>
                <w:szCs w:val="24"/>
              </w:rPr>
            </w:pPr>
          </w:p>
        </w:tc>
        <w:tc>
          <w:tcPr>
            <w:tcW w:w="1422" w:type="pct"/>
            <w:vMerge/>
            <w:tcBorders>
              <w:left w:val="single" w:sz="4" w:space="0" w:color="auto"/>
              <w:right w:val="single" w:sz="4" w:space="0" w:color="auto"/>
            </w:tcBorders>
          </w:tcPr>
          <w:p w:rsidR="00AB374D" w:rsidRPr="00C15C82" w:rsidRDefault="00AB374D" w:rsidP="002F7265">
            <w:pPr>
              <w:pStyle w:val="ConsPlusNormal"/>
              <w:jc w:val="center"/>
              <w:rPr>
                <w:sz w:val="24"/>
                <w:szCs w:val="24"/>
                <w:highlight w:val="lightGray"/>
              </w:rPr>
            </w:pP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AB374D" w:rsidRPr="0052619E" w:rsidRDefault="00AB374D" w:rsidP="002F7265">
            <w:pPr>
              <w:pStyle w:val="ConsPlusNormal"/>
              <w:jc w:val="center"/>
              <w:rPr>
                <w:sz w:val="24"/>
                <w:szCs w:val="24"/>
              </w:rPr>
            </w:pPr>
            <w:r w:rsidRPr="0052619E">
              <w:rPr>
                <w:sz w:val="24"/>
                <w:szCs w:val="24"/>
              </w:rPr>
              <w:t>3</w:t>
            </w:r>
          </w:p>
        </w:tc>
        <w:tc>
          <w:tcPr>
            <w:tcW w:w="1579" w:type="pct"/>
            <w:tcBorders>
              <w:top w:val="single" w:sz="4" w:space="0" w:color="auto"/>
              <w:left w:val="single" w:sz="4" w:space="0" w:color="auto"/>
              <w:bottom w:val="single" w:sz="4" w:space="0" w:color="auto"/>
              <w:right w:val="single" w:sz="4" w:space="0" w:color="auto"/>
            </w:tcBorders>
          </w:tcPr>
          <w:p w:rsidR="00AB374D" w:rsidRPr="0052619E" w:rsidRDefault="00AB374D" w:rsidP="00210C0B">
            <w:pPr>
              <w:spacing w:after="0" w:line="240" w:lineRule="auto"/>
              <w:rPr>
                <w:rFonts w:ascii="Times New Roman" w:eastAsia="Times New Roman" w:hAnsi="Times New Roman" w:cs="Times New Roman"/>
                <w:color w:val="000000"/>
                <w:sz w:val="24"/>
                <w:szCs w:val="24"/>
                <w:lang w:eastAsia="ru-RU"/>
              </w:rPr>
            </w:pPr>
            <w:r w:rsidRPr="0052619E">
              <w:rPr>
                <w:rFonts w:ascii="Times New Roman" w:eastAsia="Times New Roman" w:hAnsi="Times New Roman" w:cs="Times New Roman"/>
                <w:color w:val="000000"/>
                <w:sz w:val="24"/>
                <w:szCs w:val="24"/>
                <w:lang w:eastAsia="ru-RU"/>
              </w:rPr>
              <w:t>Разработка и апробация моделей использования ресурсов негосударственного сектора в предоставлении услуг дополнительного образования детей</w:t>
            </w:r>
          </w:p>
        </w:tc>
        <w:tc>
          <w:tcPr>
            <w:tcW w:w="914" w:type="pct"/>
            <w:tcBorders>
              <w:top w:val="single" w:sz="4" w:space="0" w:color="auto"/>
              <w:left w:val="single" w:sz="4" w:space="0" w:color="auto"/>
              <w:bottom w:val="single" w:sz="4" w:space="0" w:color="auto"/>
              <w:right w:val="single" w:sz="4" w:space="0" w:color="auto"/>
            </w:tcBorders>
          </w:tcPr>
          <w:p w:rsidR="00AB374D" w:rsidRPr="0052619E" w:rsidRDefault="00AB374D" w:rsidP="00AB374D">
            <w:pPr>
              <w:pStyle w:val="ConsPlusNormal"/>
              <w:jc w:val="center"/>
              <w:rPr>
                <w:rFonts w:eastAsia="Times New Roman"/>
                <w:color w:val="000000"/>
                <w:sz w:val="24"/>
                <w:szCs w:val="24"/>
                <w:lang w:eastAsia="ru-RU" w:bidi="ru-RU"/>
              </w:rPr>
            </w:pPr>
            <w:r w:rsidRPr="0052619E">
              <w:rPr>
                <w:rFonts w:eastAsia="Times New Roman"/>
                <w:color w:val="000000"/>
                <w:sz w:val="24"/>
                <w:szCs w:val="24"/>
                <w:lang w:eastAsia="ru-RU" w:bidi="ru-RU"/>
              </w:rPr>
              <w:t>Минобрнауки НСО</w:t>
            </w:r>
          </w:p>
          <w:p w:rsidR="00AB374D" w:rsidRPr="0052619E" w:rsidRDefault="00AB374D" w:rsidP="002F7265">
            <w:pPr>
              <w:pStyle w:val="ConsPlusNormal"/>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AB374D" w:rsidRPr="0052619E" w:rsidRDefault="00833DEA" w:rsidP="00833DEA">
            <w:pPr>
              <w:spacing w:after="0" w:line="240" w:lineRule="auto"/>
              <w:jc w:val="center"/>
              <w:rPr>
                <w:rFonts w:ascii="Times New Roman" w:eastAsia="Times New Roman" w:hAnsi="Times New Roman" w:cs="Times New Roman"/>
                <w:color w:val="000000"/>
                <w:sz w:val="24"/>
                <w:szCs w:val="24"/>
                <w:lang w:eastAsia="ru-RU" w:bidi="ru-RU"/>
              </w:rPr>
            </w:pPr>
            <w:r w:rsidRPr="0052619E">
              <w:rPr>
                <w:rFonts w:ascii="Times New Roman" w:eastAsia="Times New Roman" w:hAnsi="Times New Roman" w:cs="Times New Roman"/>
                <w:color w:val="000000"/>
                <w:sz w:val="24"/>
                <w:szCs w:val="24"/>
                <w:lang w:eastAsia="ru-RU" w:bidi="ru-RU"/>
              </w:rPr>
              <w:t>2016-2018 гг.</w:t>
            </w:r>
          </w:p>
          <w:p w:rsidR="00AB374D" w:rsidRPr="0052619E" w:rsidRDefault="00AB374D" w:rsidP="002F7265">
            <w:pPr>
              <w:pStyle w:val="ConsPlusNormal"/>
              <w:jc w:val="center"/>
              <w:rPr>
                <w:sz w:val="24"/>
                <w:szCs w:val="24"/>
              </w:rPr>
            </w:pPr>
          </w:p>
        </w:tc>
        <w:tc>
          <w:tcPr>
            <w:tcW w:w="1422" w:type="pct"/>
            <w:tcBorders>
              <w:left w:val="single" w:sz="4" w:space="0" w:color="auto"/>
              <w:bottom w:val="single" w:sz="4" w:space="0" w:color="auto"/>
              <w:right w:val="single" w:sz="4" w:space="0" w:color="auto"/>
            </w:tcBorders>
          </w:tcPr>
          <w:p w:rsidR="00AB374D" w:rsidRPr="00C15C82" w:rsidRDefault="00AB374D" w:rsidP="002F7265">
            <w:pPr>
              <w:pStyle w:val="ConsPlusNormal"/>
              <w:jc w:val="center"/>
              <w:rPr>
                <w:sz w:val="24"/>
                <w:szCs w:val="24"/>
                <w:highlight w:val="lightGray"/>
              </w:rPr>
            </w:pP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36381" w:rsidRPr="00C15C82" w:rsidTr="001D405E">
        <w:tc>
          <w:tcPr>
            <w:tcW w:w="251" w:type="pct"/>
            <w:tcBorders>
              <w:top w:val="single" w:sz="4" w:space="0" w:color="auto"/>
              <w:left w:val="single" w:sz="4" w:space="0" w:color="auto"/>
              <w:bottom w:val="single" w:sz="4" w:space="0" w:color="auto"/>
              <w:right w:val="single" w:sz="4" w:space="0" w:color="auto"/>
            </w:tcBorders>
          </w:tcPr>
          <w:p w:rsidR="00136381" w:rsidRPr="00C15C82" w:rsidRDefault="00136381"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36381" w:rsidRPr="004F47F7" w:rsidRDefault="002E1C49" w:rsidP="002F7265">
            <w:pPr>
              <w:pStyle w:val="ConsPlusNormal"/>
              <w:jc w:val="center"/>
              <w:rPr>
                <w:sz w:val="24"/>
                <w:szCs w:val="24"/>
              </w:rPr>
            </w:pPr>
            <w:r w:rsidRPr="004F47F7">
              <w:rPr>
                <w:b/>
              </w:rPr>
              <w:t>1.4. Рынок медицинских услуг</w:t>
            </w:r>
          </w:p>
        </w:tc>
      </w:tr>
      <w:tr w:rsidR="00136381" w:rsidRPr="00C15C82" w:rsidTr="001D405E">
        <w:tc>
          <w:tcPr>
            <w:tcW w:w="251" w:type="pct"/>
            <w:tcBorders>
              <w:top w:val="single" w:sz="4" w:space="0" w:color="auto"/>
              <w:left w:val="single" w:sz="4" w:space="0" w:color="auto"/>
              <w:bottom w:val="single" w:sz="4" w:space="0" w:color="auto"/>
              <w:right w:val="single" w:sz="4" w:space="0" w:color="auto"/>
            </w:tcBorders>
          </w:tcPr>
          <w:p w:rsidR="00136381" w:rsidRPr="00C15C82" w:rsidRDefault="00136381"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36381" w:rsidRPr="004F47F7" w:rsidRDefault="00136381" w:rsidP="002F7265">
            <w:pPr>
              <w:pStyle w:val="ConsPlusNormal"/>
              <w:jc w:val="center"/>
              <w:rPr>
                <w:sz w:val="24"/>
                <w:szCs w:val="24"/>
              </w:rPr>
            </w:pPr>
            <w:r w:rsidRPr="004F47F7">
              <w:rPr>
                <w:b/>
              </w:rPr>
              <w:t xml:space="preserve">Цель мероприятия: </w:t>
            </w:r>
            <w:r w:rsidR="002E1C49" w:rsidRPr="004F47F7">
              <w:rPr>
                <w:b/>
                <w:i/>
              </w:rPr>
              <w:t>Включение негосударственных (немуниципальных) медицинских организаций в реализацию территориальных программ обязательного медицинского страхования</w:t>
            </w:r>
          </w:p>
        </w:tc>
      </w:tr>
      <w:tr w:rsidR="00134A84" w:rsidRPr="00C15C82" w:rsidTr="001D405E">
        <w:tc>
          <w:tcPr>
            <w:tcW w:w="251" w:type="pct"/>
            <w:tcBorders>
              <w:top w:val="single" w:sz="4" w:space="0" w:color="auto"/>
              <w:left w:val="single" w:sz="4" w:space="0" w:color="auto"/>
              <w:bottom w:val="single" w:sz="4" w:space="0" w:color="auto"/>
              <w:right w:val="single" w:sz="4" w:space="0" w:color="auto"/>
            </w:tcBorders>
          </w:tcPr>
          <w:p w:rsidR="00134A84" w:rsidRPr="00C15C82" w:rsidRDefault="00134A84"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34A84" w:rsidRPr="004F47F7" w:rsidRDefault="00134A84" w:rsidP="00134A84">
            <w:pPr>
              <w:pStyle w:val="ConsPlusNormal"/>
              <w:rPr>
                <w:i/>
              </w:rPr>
            </w:pPr>
            <w:r w:rsidRPr="004F47F7">
              <w:rPr>
                <w:i/>
              </w:rPr>
              <w:t>Оценка текущего состояния:</w:t>
            </w:r>
          </w:p>
          <w:p w:rsidR="00134A84" w:rsidRPr="004F47F7" w:rsidRDefault="00BF42CF" w:rsidP="00134A84">
            <w:pPr>
              <w:pStyle w:val="ConsPlusNormal"/>
            </w:pPr>
            <w:r w:rsidRPr="004F47F7">
              <w:t>В реализации территориальной программы обязательного медицинского страхования Новосибирской области (далее – ТП ОМС) в 2015 году участвуют 183 медицинские организации, в том числе 69 медицинских организаций частной формы собственности, непосредственно включены в реестр медицинских организаций 164 медицинские организации всего и 50 негосударственных организаций соответственно.</w:t>
            </w:r>
            <w:r w:rsidR="00177503" w:rsidRPr="00177503">
              <w:t xml:space="preserve"> В 2016 году включены в реестр медицинских организаций, участвующих в реализации ТП ОМС Новосибирской области 157 медицинских организаций, в том числе 40 медицинских организаций частной формы собственности. </w:t>
            </w:r>
            <w:r w:rsidR="00BE6472" w:rsidRPr="004F47F7">
              <w:t xml:space="preserve">Все указанные организации включены в реестр медицинских организаций, участвующих в реализации ТП ОМС. </w:t>
            </w:r>
            <w:r w:rsidRPr="004F47F7">
              <w:t>Объём финансирования, предусмотренный государственным заданием в системе обязательного медицинского страхования, для негосударственных медицинских организаций составил 62</w:t>
            </w:r>
            <w:r w:rsidR="00530D94" w:rsidRPr="004F47F7">
              <w:t>3</w:t>
            </w:r>
            <w:r w:rsidRPr="004F47F7">
              <w:t>,</w:t>
            </w:r>
            <w:r w:rsidR="00530D94" w:rsidRPr="004F47F7">
              <w:t xml:space="preserve">4 млн. руб. на 2015 год. </w:t>
            </w:r>
            <w:r w:rsidRPr="004F47F7">
              <w:t>Доля затрат на медицинскую помощь по обязательному медицинскому страхованию, оказанную негосударственными медицинскими организациями, в общих расходах на выполнение ТП ОМС состави</w:t>
            </w:r>
            <w:r w:rsidR="00504366" w:rsidRPr="004F47F7">
              <w:t>ла</w:t>
            </w:r>
            <w:r w:rsidRPr="004F47F7">
              <w:t xml:space="preserve"> 2,3</w:t>
            </w:r>
            <w:r w:rsidR="00504366" w:rsidRPr="004F47F7">
              <w:t>9</w:t>
            </w:r>
            <w:r w:rsidRPr="004F47F7">
              <w:t xml:space="preserve">% в 2015 году. </w:t>
            </w:r>
            <w:proofErr w:type="gramStart"/>
            <w:r w:rsidRPr="004F47F7">
              <w:t>При этом население Новосибирской области полностью обеспечено медицинской помощью, гарантированной Территориальной программой государственных гарантий бесплатного оказания гражданам медицинской помощи в Новосибирской области на 2015 год и на плановый период 2016 и 2017 годов (</w:t>
            </w:r>
            <w:r w:rsidR="00D83DDE" w:rsidRPr="004F47F7">
              <w:t>п</w:t>
            </w:r>
            <w:r w:rsidRPr="004F47F7">
              <w:t>остановление Законодательного Собрания Новосибирской области от 11.12.2014 №221</w:t>
            </w:r>
            <w:r w:rsidR="00D83DDE" w:rsidRPr="004F47F7">
              <w:t xml:space="preserve"> «О территориальной программе государственных гарантий бесплатного оказания гражданам медицинской помощи в Новосибирской области на 2015 год и на плановый</w:t>
            </w:r>
            <w:proofErr w:type="gramEnd"/>
            <w:r w:rsidR="00D83DDE" w:rsidRPr="004F47F7">
              <w:t xml:space="preserve"> период 2016 и 2017 годов»).</w:t>
            </w:r>
          </w:p>
          <w:p w:rsidR="00504366" w:rsidRPr="004F47F7" w:rsidRDefault="00504366" w:rsidP="00504366">
            <w:pPr>
              <w:pStyle w:val="ConsPlusNormal"/>
            </w:pPr>
          </w:p>
          <w:p w:rsidR="00134A84" w:rsidRPr="004F47F7" w:rsidRDefault="00134A84" w:rsidP="00134A84">
            <w:pPr>
              <w:pStyle w:val="ConsPlusNormal"/>
              <w:rPr>
                <w:i/>
              </w:rPr>
            </w:pPr>
            <w:r w:rsidRPr="004F47F7">
              <w:rPr>
                <w:i/>
              </w:rPr>
              <w:t>Обоснование проблемы:</w:t>
            </w:r>
          </w:p>
          <w:p w:rsidR="00134A84" w:rsidRPr="004F47F7" w:rsidRDefault="007B5B77" w:rsidP="0052619E">
            <w:pPr>
              <w:spacing w:after="0" w:line="240" w:lineRule="auto"/>
              <w:rPr>
                <w:b/>
              </w:rPr>
            </w:pPr>
            <w:r w:rsidRPr="004F47F7">
              <w:rPr>
                <w:rFonts w:ascii="Times New Roman" w:eastAsia="Times New Roman" w:hAnsi="Times New Roman" w:cs="Times New Roman"/>
                <w:color w:val="000000"/>
                <w:sz w:val="28"/>
                <w:szCs w:val="28"/>
                <w:lang w:eastAsia="ru-RU"/>
              </w:rPr>
              <w:t>В соответствии с Федеральным законом от 29.11.2010 № 326-</w:t>
            </w:r>
            <w:r w:rsidR="0052619E" w:rsidRPr="004F47F7">
              <w:rPr>
                <w:rFonts w:ascii="Times New Roman" w:eastAsia="Times New Roman" w:hAnsi="Times New Roman" w:cs="Times New Roman"/>
                <w:color w:val="000000"/>
                <w:sz w:val="28"/>
                <w:szCs w:val="28"/>
                <w:lang w:eastAsia="ru-RU"/>
              </w:rPr>
              <w:t>Ф</w:t>
            </w:r>
            <w:r w:rsidRPr="004F47F7">
              <w:rPr>
                <w:rFonts w:ascii="Times New Roman" w:eastAsia="Times New Roman" w:hAnsi="Times New Roman" w:cs="Times New Roman"/>
                <w:color w:val="000000"/>
                <w:sz w:val="28"/>
                <w:szCs w:val="28"/>
                <w:lang w:eastAsia="ru-RU"/>
              </w:rPr>
              <w:t xml:space="preserve">3 «Об обязательном медицинском страховании в Российской Федерации» (далее – Закон) медицинская организация включается в реестр медицинских организаций на основании уведомления, направляемого ею в территориальный фонд. </w:t>
            </w:r>
            <w:proofErr w:type="gramStart"/>
            <w:r w:rsidRPr="004F47F7">
              <w:rPr>
                <w:rFonts w:ascii="Times New Roman" w:eastAsia="Times New Roman" w:hAnsi="Times New Roman" w:cs="Times New Roman"/>
                <w:color w:val="000000"/>
                <w:sz w:val="28"/>
                <w:szCs w:val="28"/>
                <w:lang w:eastAsia="ru-RU"/>
              </w:rPr>
              <w:t xml:space="preserve">Согласно части 10 статьи </w:t>
            </w:r>
            <w:r w:rsidR="004F47F7" w:rsidRPr="004F47F7">
              <w:rPr>
                <w:rFonts w:ascii="Times New Roman" w:eastAsia="Times New Roman" w:hAnsi="Times New Roman" w:cs="Times New Roman"/>
                <w:color w:val="000000"/>
                <w:sz w:val="28"/>
                <w:szCs w:val="28"/>
                <w:lang w:eastAsia="ru-RU"/>
              </w:rPr>
              <w:t xml:space="preserve">36 Закона объемы </w:t>
            </w:r>
            <w:r w:rsidRPr="004F47F7">
              <w:rPr>
                <w:rFonts w:ascii="Times New Roman" w:eastAsia="Times New Roman" w:hAnsi="Times New Roman" w:cs="Times New Roman"/>
                <w:color w:val="000000"/>
                <w:sz w:val="28"/>
                <w:szCs w:val="28"/>
                <w:lang w:eastAsia="ru-RU"/>
              </w:rPr>
              <w:t xml:space="preserve">Закона объемы предоставления медицинской помощи, установленные территориальной программой обязательного медицинского страхования, распределяются решением комиссии по разработке </w:t>
            </w:r>
            <w:r w:rsidRPr="004F47F7">
              <w:rPr>
                <w:rFonts w:ascii="Times New Roman" w:eastAsia="Times New Roman" w:hAnsi="Times New Roman" w:cs="Times New Roman"/>
                <w:color w:val="000000"/>
                <w:sz w:val="28"/>
                <w:szCs w:val="28"/>
                <w:lang w:eastAsia="ru-RU"/>
              </w:rPr>
              <w:lastRenderedPageBreak/>
              <w:t>территориальной программы обязательного медицинского страхования (далее - Комиссия)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амбулаторно - поликлиническую помощь, а также потребности застрахованных лиц в медицинской помощи</w:t>
            </w:r>
            <w:proofErr w:type="gramEnd"/>
            <w:r w:rsidRPr="004F47F7">
              <w:rPr>
                <w:rFonts w:ascii="Times New Roman" w:eastAsia="Times New Roman" w:hAnsi="Times New Roman" w:cs="Times New Roman"/>
                <w:color w:val="000000"/>
                <w:sz w:val="28"/>
                <w:szCs w:val="28"/>
                <w:lang w:eastAsia="ru-RU"/>
              </w:rPr>
              <w:t xml:space="preserve">. Таким образом, количество негосударственных медицинских организаций, участвующих в реализации территориальной программы обязательного медицинского страхования, зависит в том числе от норм федерального законодательства и решений Комиссии. Таким образом, министерство здравоохранения </w:t>
            </w:r>
            <w:r w:rsidR="00780CFB" w:rsidRPr="004F47F7">
              <w:rPr>
                <w:rFonts w:ascii="Times New Roman" w:eastAsia="Times New Roman" w:hAnsi="Times New Roman" w:cs="Times New Roman"/>
                <w:color w:val="000000"/>
                <w:sz w:val="28"/>
                <w:szCs w:val="28"/>
                <w:lang w:eastAsia="ru-RU"/>
              </w:rPr>
              <w:t xml:space="preserve"> Новосибирской области </w:t>
            </w:r>
            <w:r w:rsidRPr="004F47F7">
              <w:rPr>
                <w:rFonts w:ascii="Times New Roman" w:eastAsia="Times New Roman" w:hAnsi="Times New Roman" w:cs="Times New Roman"/>
                <w:color w:val="000000"/>
                <w:sz w:val="28"/>
                <w:szCs w:val="28"/>
                <w:lang w:eastAsia="ru-RU"/>
              </w:rPr>
              <w:t>не регулирует количество медицинских организаций, участвующих в реализации ТП ОМС.</w:t>
            </w:r>
          </w:p>
        </w:tc>
      </w:tr>
      <w:tr w:rsidR="000F77FD" w:rsidRPr="00C15C82" w:rsidTr="001D405E">
        <w:tc>
          <w:tcPr>
            <w:tcW w:w="251" w:type="pct"/>
            <w:tcBorders>
              <w:top w:val="single" w:sz="4" w:space="0" w:color="auto"/>
              <w:left w:val="single" w:sz="4" w:space="0" w:color="auto"/>
              <w:bottom w:val="single" w:sz="4" w:space="0" w:color="auto"/>
              <w:right w:val="single" w:sz="4" w:space="0" w:color="auto"/>
            </w:tcBorders>
          </w:tcPr>
          <w:p w:rsidR="00594811" w:rsidRPr="00C15C82" w:rsidRDefault="00594811"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833DEA" w:rsidRPr="00DB7AC7" w:rsidRDefault="00833DEA" w:rsidP="00594811">
            <w:pPr>
              <w:spacing w:after="0" w:line="240" w:lineRule="auto"/>
              <w:rPr>
                <w:rFonts w:ascii="Times New Roman" w:eastAsia="Times New Roman" w:hAnsi="Times New Roman" w:cs="Times New Roman"/>
                <w:color w:val="000000"/>
                <w:sz w:val="28"/>
                <w:szCs w:val="28"/>
                <w:lang w:eastAsia="ru-RU"/>
              </w:rPr>
            </w:pPr>
            <w:r w:rsidRPr="00DB7AC7">
              <w:rPr>
                <w:rFonts w:ascii="Times New Roman" w:eastAsia="Times New Roman" w:hAnsi="Times New Roman" w:cs="Times New Roman"/>
                <w:color w:val="000000"/>
                <w:sz w:val="28"/>
                <w:szCs w:val="28"/>
                <w:lang w:eastAsia="ru-RU"/>
              </w:rPr>
              <w:t>Целевой показатель:</w:t>
            </w:r>
          </w:p>
          <w:p w:rsidR="00594811" w:rsidRPr="00DB7AC7" w:rsidRDefault="00594811" w:rsidP="005E6AD3">
            <w:pPr>
              <w:spacing w:after="0" w:line="240" w:lineRule="auto"/>
              <w:rPr>
                <w:rFonts w:ascii="Times New Roman" w:eastAsia="Times New Roman" w:hAnsi="Times New Roman" w:cs="Times New Roman"/>
                <w:color w:val="000000"/>
                <w:sz w:val="28"/>
                <w:szCs w:val="28"/>
                <w:lang w:eastAsia="ru-RU"/>
              </w:rPr>
            </w:pPr>
            <w:r w:rsidRPr="00DB7AC7">
              <w:rPr>
                <w:rFonts w:ascii="Times New Roman" w:eastAsia="Times New Roman" w:hAnsi="Times New Roman" w:cs="Times New Roman"/>
                <w:color w:val="000000"/>
                <w:sz w:val="28"/>
                <w:szCs w:val="28"/>
                <w:lang w:eastAsia="ru-RU"/>
              </w:rPr>
              <w:t>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территориальных программ обязательного медицинского страхования</w:t>
            </w:r>
          </w:p>
        </w:tc>
        <w:tc>
          <w:tcPr>
            <w:tcW w:w="834" w:type="pct"/>
            <w:tcBorders>
              <w:top w:val="single" w:sz="4" w:space="0" w:color="auto"/>
              <w:left w:val="single" w:sz="4" w:space="0" w:color="auto"/>
              <w:bottom w:val="single" w:sz="4" w:space="0" w:color="auto"/>
              <w:right w:val="single" w:sz="4" w:space="0" w:color="auto"/>
            </w:tcBorders>
          </w:tcPr>
          <w:p w:rsidR="00594811" w:rsidRPr="00DB7AC7" w:rsidRDefault="00594811" w:rsidP="00DC5B89">
            <w:pPr>
              <w:pStyle w:val="ConsPlusNormal"/>
              <w:jc w:val="right"/>
              <w:rPr>
                <w:sz w:val="24"/>
                <w:szCs w:val="24"/>
              </w:rPr>
            </w:pPr>
            <w:r w:rsidRPr="00DB7AC7">
              <w:rPr>
                <w:sz w:val="24"/>
                <w:szCs w:val="24"/>
              </w:rPr>
              <w:t>2014(факт)</w:t>
            </w:r>
          </w:p>
          <w:p w:rsidR="00594811" w:rsidRPr="00DB7AC7" w:rsidRDefault="00594811" w:rsidP="00DC5B89">
            <w:pPr>
              <w:pStyle w:val="ConsPlusNormal"/>
              <w:jc w:val="right"/>
              <w:rPr>
                <w:sz w:val="24"/>
                <w:szCs w:val="24"/>
              </w:rPr>
            </w:pPr>
            <w:r w:rsidRPr="00DB7AC7">
              <w:rPr>
                <w:sz w:val="24"/>
                <w:szCs w:val="24"/>
              </w:rPr>
              <w:t>2015</w:t>
            </w:r>
          </w:p>
          <w:p w:rsidR="00594811" w:rsidRPr="00DB7AC7" w:rsidRDefault="00594811" w:rsidP="00DC5B89">
            <w:pPr>
              <w:pStyle w:val="ConsPlusNormal"/>
              <w:jc w:val="right"/>
              <w:rPr>
                <w:sz w:val="24"/>
                <w:szCs w:val="24"/>
              </w:rPr>
            </w:pPr>
            <w:r w:rsidRPr="00DB7AC7">
              <w:rPr>
                <w:sz w:val="24"/>
                <w:szCs w:val="24"/>
              </w:rPr>
              <w:t>2016</w:t>
            </w:r>
          </w:p>
          <w:p w:rsidR="00594811" w:rsidRPr="00DB7AC7" w:rsidRDefault="00594811" w:rsidP="00DC5B89">
            <w:pPr>
              <w:pStyle w:val="ConsPlusNormal"/>
              <w:jc w:val="right"/>
              <w:rPr>
                <w:sz w:val="24"/>
                <w:szCs w:val="24"/>
              </w:rPr>
            </w:pPr>
            <w:r w:rsidRPr="00DB7AC7">
              <w:rPr>
                <w:sz w:val="24"/>
                <w:szCs w:val="24"/>
              </w:rPr>
              <w:t>2017</w:t>
            </w:r>
          </w:p>
          <w:p w:rsidR="00594811" w:rsidRPr="00DB7AC7" w:rsidRDefault="00594811" w:rsidP="00DC5B89">
            <w:pPr>
              <w:pStyle w:val="ConsPlusNormal"/>
              <w:jc w:val="right"/>
              <w:rPr>
                <w:sz w:val="24"/>
                <w:szCs w:val="24"/>
              </w:rPr>
            </w:pPr>
            <w:r w:rsidRPr="00DB7AC7">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594811" w:rsidRPr="00A90196" w:rsidRDefault="004C71F6" w:rsidP="00DC5B89">
            <w:pPr>
              <w:pStyle w:val="ConsPlusNormal"/>
              <w:jc w:val="center"/>
              <w:rPr>
                <w:sz w:val="24"/>
                <w:szCs w:val="24"/>
              </w:rPr>
            </w:pPr>
            <w:r w:rsidRPr="00A90196">
              <w:rPr>
                <w:sz w:val="24"/>
                <w:szCs w:val="24"/>
              </w:rPr>
              <w:t>2,38%</w:t>
            </w:r>
            <w:r w:rsidR="000260DD" w:rsidRPr="00A90196">
              <w:rPr>
                <w:sz w:val="24"/>
                <w:szCs w:val="24"/>
              </w:rPr>
              <w:t>*</w:t>
            </w:r>
          </w:p>
          <w:p w:rsidR="00594811" w:rsidRPr="00A90196" w:rsidRDefault="004C71F6" w:rsidP="00DC5B89">
            <w:pPr>
              <w:pStyle w:val="ConsPlusNormal"/>
              <w:jc w:val="center"/>
              <w:rPr>
                <w:sz w:val="24"/>
                <w:szCs w:val="24"/>
              </w:rPr>
            </w:pPr>
            <w:r w:rsidRPr="00A90196">
              <w:rPr>
                <w:sz w:val="24"/>
                <w:szCs w:val="24"/>
              </w:rPr>
              <w:t>2,39</w:t>
            </w:r>
            <w:r w:rsidR="00594811" w:rsidRPr="00A90196">
              <w:rPr>
                <w:sz w:val="24"/>
                <w:szCs w:val="24"/>
              </w:rPr>
              <w:t>%</w:t>
            </w:r>
            <w:r w:rsidR="000260DD" w:rsidRPr="00A90196">
              <w:rPr>
                <w:sz w:val="24"/>
                <w:szCs w:val="24"/>
              </w:rPr>
              <w:t>*</w:t>
            </w:r>
          </w:p>
          <w:p w:rsidR="00594811" w:rsidRPr="00A90196" w:rsidRDefault="004C71F6" w:rsidP="00DC5B89">
            <w:pPr>
              <w:pStyle w:val="ConsPlusNormal"/>
              <w:jc w:val="center"/>
              <w:rPr>
                <w:sz w:val="24"/>
                <w:szCs w:val="24"/>
              </w:rPr>
            </w:pPr>
            <w:r w:rsidRPr="00A90196">
              <w:rPr>
                <w:sz w:val="24"/>
                <w:szCs w:val="24"/>
              </w:rPr>
              <w:t>2,4</w:t>
            </w:r>
            <w:r w:rsidR="00594811" w:rsidRPr="00A90196">
              <w:rPr>
                <w:sz w:val="24"/>
                <w:szCs w:val="24"/>
              </w:rPr>
              <w:t>0%</w:t>
            </w:r>
            <w:r w:rsidR="000260DD" w:rsidRPr="00A90196">
              <w:rPr>
                <w:sz w:val="24"/>
                <w:szCs w:val="24"/>
              </w:rPr>
              <w:t>*</w:t>
            </w:r>
          </w:p>
          <w:p w:rsidR="00594811" w:rsidRPr="00A90196" w:rsidRDefault="004C71F6" w:rsidP="00DC5B89">
            <w:pPr>
              <w:pStyle w:val="ConsPlusNormal"/>
              <w:jc w:val="center"/>
              <w:rPr>
                <w:sz w:val="24"/>
                <w:szCs w:val="24"/>
              </w:rPr>
            </w:pPr>
            <w:r w:rsidRPr="00A90196">
              <w:rPr>
                <w:sz w:val="24"/>
                <w:szCs w:val="24"/>
              </w:rPr>
              <w:t>2,48</w:t>
            </w:r>
            <w:r w:rsidR="00594811" w:rsidRPr="00A90196">
              <w:rPr>
                <w:sz w:val="24"/>
                <w:szCs w:val="24"/>
              </w:rPr>
              <w:t>%</w:t>
            </w:r>
            <w:r w:rsidR="000260DD" w:rsidRPr="00A90196">
              <w:rPr>
                <w:sz w:val="24"/>
                <w:szCs w:val="24"/>
              </w:rPr>
              <w:t>*</w:t>
            </w:r>
          </w:p>
          <w:p w:rsidR="00594811" w:rsidRPr="00A90196" w:rsidRDefault="00BE6472" w:rsidP="004C71F6">
            <w:pPr>
              <w:pStyle w:val="ConsPlusNormal"/>
              <w:jc w:val="center"/>
              <w:rPr>
                <w:sz w:val="24"/>
                <w:szCs w:val="24"/>
              </w:rPr>
            </w:pPr>
            <w:r w:rsidRPr="00A90196">
              <w:rPr>
                <w:sz w:val="24"/>
                <w:szCs w:val="24"/>
              </w:rPr>
              <w:t>3</w:t>
            </w:r>
            <w:r w:rsidR="004C71F6" w:rsidRPr="00A90196">
              <w:rPr>
                <w:sz w:val="24"/>
                <w:szCs w:val="24"/>
              </w:rPr>
              <w:t>,</w:t>
            </w:r>
            <w:r w:rsidRPr="00A90196">
              <w:rPr>
                <w:sz w:val="24"/>
                <w:szCs w:val="24"/>
              </w:rPr>
              <w:t>5</w:t>
            </w:r>
            <w:r w:rsidR="00594811" w:rsidRPr="00A90196">
              <w:rPr>
                <w:sz w:val="24"/>
                <w:szCs w:val="24"/>
              </w:rPr>
              <w:t>%</w:t>
            </w:r>
            <w:r w:rsidR="000260DD" w:rsidRPr="00A90196">
              <w:rPr>
                <w:sz w:val="24"/>
                <w:szCs w:val="24"/>
              </w:rPr>
              <w:t>*</w:t>
            </w:r>
          </w:p>
          <w:p w:rsidR="00C27CDC" w:rsidRPr="00DB7AC7" w:rsidRDefault="00C27CDC" w:rsidP="004C71F6">
            <w:pPr>
              <w:pStyle w:val="ConsPlusNormal"/>
              <w:jc w:val="center"/>
              <w:rPr>
                <w:sz w:val="24"/>
                <w:szCs w:val="24"/>
              </w:rPr>
            </w:pPr>
          </w:p>
        </w:tc>
      </w:tr>
      <w:tr w:rsidR="00733A7A" w:rsidRPr="00C15C82" w:rsidTr="00733A7A">
        <w:tc>
          <w:tcPr>
            <w:tcW w:w="251" w:type="pct"/>
            <w:tcBorders>
              <w:top w:val="single" w:sz="4" w:space="0" w:color="auto"/>
              <w:left w:val="single" w:sz="4" w:space="0" w:color="auto"/>
              <w:bottom w:val="single" w:sz="4" w:space="0" w:color="auto"/>
              <w:right w:val="single" w:sz="4" w:space="0" w:color="auto"/>
            </w:tcBorders>
          </w:tcPr>
          <w:p w:rsidR="00733A7A" w:rsidRPr="00C15C82" w:rsidRDefault="00733A7A"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733A7A" w:rsidRPr="00C15C82" w:rsidRDefault="00733A7A" w:rsidP="00733A7A">
            <w:pPr>
              <w:pStyle w:val="ConsPlusNormal"/>
              <w:rPr>
                <w:color w:val="FF0000"/>
                <w:sz w:val="24"/>
                <w:szCs w:val="24"/>
                <w:highlight w:val="lightGray"/>
              </w:rPr>
            </w:pPr>
            <w:r w:rsidRPr="00DB7AC7">
              <w:rPr>
                <w:sz w:val="24"/>
                <w:szCs w:val="24"/>
              </w:rPr>
              <w:t>*</w:t>
            </w:r>
            <w:r w:rsidRPr="00DB7AC7">
              <w:rPr>
                <w:i/>
                <w:sz w:val="24"/>
                <w:szCs w:val="24"/>
              </w:rPr>
              <w:t>Министерство здравоохранения Новосибирской области не может регулировать количество медицинских организаций, участвующих в реализации ТП ОМС.</w:t>
            </w:r>
          </w:p>
        </w:tc>
      </w:tr>
      <w:tr w:rsidR="000C5611" w:rsidRPr="00C15C82" w:rsidTr="001D405E">
        <w:tc>
          <w:tcPr>
            <w:tcW w:w="251" w:type="pct"/>
            <w:tcBorders>
              <w:top w:val="single" w:sz="4" w:space="0" w:color="auto"/>
              <w:left w:val="single" w:sz="4" w:space="0" w:color="auto"/>
              <w:bottom w:val="single" w:sz="4" w:space="0" w:color="auto"/>
              <w:right w:val="single" w:sz="4" w:space="0" w:color="auto"/>
            </w:tcBorders>
          </w:tcPr>
          <w:p w:rsidR="00E63F0F" w:rsidRPr="00DB7AC7" w:rsidRDefault="004C71F6" w:rsidP="002F7265">
            <w:pPr>
              <w:pStyle w:val="ConsPlusNormal"/>
              <w:jc w:val="center"/>
              <w:rPr>
                <w:sz w:val="24"/>
                <w:szCs w:val="24"/>
              </w:rPr>
            </w:pPr>
            <w:r w:rsidRPr="00DB7AC7">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E63F0F" w:rsidRPr="00DB7AC7" w:rsidRDefault="00D23C00" w:rsidP="00D23C00">
            <w:pPr>
              <w:spacing w:after="0" w:line="240" w:lineRule="auto"/>
              <w:rPr>
                <w:rFonts w:ascii="Times New Roman" w:eastAsia="Times New Roman" w:hAnsi="Times New Roman" w:cs="Times New Roman"/>
                <w:color w:val="000000"/>
                <w:sz w:val="24"/>
                <w:szCs w:val="24"/>
                <w:lang w:eastAsia="ru-RU"/>
              </w:rPr>
            </w:pPr>
            <w:r w:rsidRPr="00DB7AC7">
              <w:rPr>
                <w:rFonts w:ascii="Times New Roman" w:eastAsia="Times New Roman" w:hAnsi="Times New Roman" w:cs="Times New Roman"/>
                <w:color w:val="000000"/>
                <w:sz w:val="24"/>
                <w:szCs w:val="24"/>
                <w:lang w:eastAsia="ru-RU"/>
              </w:rPr>
              <w:t xml:space="preserve">Внесение предложения в Министерство здравоохранения Российской Федерации о дополнении раздела VIII Постановления Правительства Российской Федерации «О Программе государственных гарантий бесплатного оказания гражданам медицинской помощи» следующей формулировки: «В целях обеспечения качества медицинской помощи, а также эффективности реализации Территориальных программ субъектами может быть разработан алгоритм распределения медицинской помощи </w:t>
            </w:r>
            <w:r w:rsidRPr="00DB7AC7">
              <w:rPr>
                <w:rFonts w:ascii="Times New Roman" w:eastAsia="Times New Roman" w:hAnsi="Times New Roman" w:cs="Times New Roman"/>
                <w:color w:val="000000"/>
                <w:sz w:val="24"/>
                <w:szCs w:val="24"/>
                <w:lang w:eastAsia="ru-RU"/>
              </w:rPr>
              <w:lastRenderedPageBreak/>
              <w:t>между медицинскими организациями, отвечающими единым критериям и требованиям</w:t>
            </w:r>
            <w:proofErr w:type="gramStart"/>
            <w:r w:rsidRPr="00DB7AC7">
              <w:rPr>
                <w:rFonts w:ascii="Times New Roman" w:eastAsia="Times New Roman" w:hAnsi="Times New Roman" w:cs="Times New Roman"/>
                <w:color w:val="000000"/>
                <w:sz w:val="24"/>
                <w:szCs w:val="24"/>
                <w:lang w:eastAsia="ru-RU"/>
              </w:rPr>
              <w:t>.»</w:t>
            </w:r>
            <w:proofErr w:type="gramEnd"/>
          </w:p>
        </w:tc>
        <w:tc>
          <w:tcPr>
            <w:tcW w:w="914" w:type="pct"/>
            <w:tcBorders>
              <w:top w:val="single" w:sz="4" w:space="0" w:color="auto"/>
              <w:left w:val="single" w:sz="4" w:space="0" w:color="auto"/>
              <w:bottom w:val="single" w:sz="4" w:space="0" w:color="auto"/>
              <w:right w:val="single" w:sz="4" w:space="0" w:color="auto"/>
            </w:tcBorders>
          </w:tcPr>
          <w:p w:rsidR="00E63F0F" w:rsidRPr="00DB7AC7" w:rsidRDefault="00D23C00" w:rsidP="002F7265">
            <w:pPr>
              <w:pStyle w:val="ConsPlusNormal"/>
              <w:jc w:val="center"/>
              <w:rPr>
                <w:sz w:val="24"/>
                <w:szCs w:val="24"/>
              </w:rPr>
            </w:pPr>
            <w:r w:rsidRPr="00DB7AC7">
              <w:rPr>
                <w:rFonts w:eastAsia="Times New Roman"/>
                <w:color w:val="000000"/>
                <w:sz w:val="24"/>
                <w:szCs w:val="24"/>
                <w:lang w:eastAsia="ru-RU"/>
              </w:rPr>
              <w:lastRenderedPageBreak/>
              <w:t>Минздрав НСО</w:t>
            </w:r>
          </w:p>
        </w:tc>
        <w:tc>
          <w:tcPr>
            <w:tcW w:w="834" w:type="pct"/>
            <w:tcBorders>
              <w:top w:val="single" w:sz="4" w:space="0" w:color="auto"/>
              <w:left w:val="single" w:sz="4" w:space="0" w:color="auto"/>
              <w:bottom w:val="single" w:sz="4" w:space="0" w:color="auto"/>
              <w:right w:val="single" w:sz="4" w:space="0" w:color="auto"/>
            </w:tcBorders>
          </w:tcPr>
          <w:p w:rsidR="00E63F0F" w:rsidRPr="00DB7AC7" w:rsidRDefault="00D23C00" w:rsidP="00CB1C84">
            <w:pPr>
              <w:pStyle w:val="ConsPlusNormal"/>
              <w:jc w:val="center"/>
              <w:rPr>
                <w:sz w:val="24"/>
                <w:szCs w:val="24"/>
              </w:rPr>
            </w:pPr>
            <w:r w:rsidRPr="00DB7AC7">
              <w:rPr>
                <w:rFonts w:eastAsia="Times New Roman"/>
                <w:color w:val="000000"/>
                <w:sz w:val="24"/>
                <w:szCs w:val="24"/>
                <w:lang w:eastAsia="ru-RU"/>
              </w:rPr>
              <w:t>2016 г</w:t>
            </w:r>
            <w:r w:rsidR="00CB1C84" w:rsidRPr="00DB7AC7">
              <w:rPr>
                <w:rFonts w:eastAsia="Times New Roman"/>
                <w:color w:val="000000"/>
                <w:sz w:val="24"/>
                <w:szCs w:val="24"/>
                <w:lang w:eastAsia="ru-RU"/>
              </w:rPr>
              <w:t>.</w:t>
            </w:r>
          </w:p>
        </w:tc>
        <w:tc>
          <w:tcPr>
            <w:tcW w:w="1422" w:type="pct"/>
            <w:tcBorders>
              <w:top w:val="single" w:sz="4" w:space="0" w:color="auto"/>
              <w:left w:val="single" w:sz="4" w:space="0" w:color="auto"/>
              <w:bottom w:val="single" w:sz="4" w:space="0" w:color="auto"/>
              <w:right w:val="single" w:sz="4" w:space="0" w:color="auto"/>
            </w:tcBorders>
          </w:tcPr>
          <w:p w:rsidR="00E63F0F" w:rsidRPr="00DB7AC7" w:rsidRDefault="00D23C00" w:rsidP="00D23C00">
            <w:pPr>
              <w:pStyle w:val="ConsPlusNormal"/>
              <w:rPr>
                <w:sz w:val="24"/>
                <w:szCs w:val="24"/>
              </w:rPr>
            </w:pPr>
            <w:r w:rsidRPr="00DB7AC7">
              <w:rPr>
                <w:rFonts w:eastAsia="Times New Roman"/>
                <w:color w:val="000000"/>
                <w:sz w:val="24"/>
                <w:szCs w:val="24"/>
                <w:lang w:eastAsia="ru-RU"/>
              </w:rPr>
              <w:t>Изменение законодательства Российской Федерации в сфере здравоохранения для возможности определения подходов к созданию рациональной сети медицинских организаций с подтвержденной репутацией</w:t>
            </w:r>
          </w:p>
        </w:tc>
      </w:tr>
      <w:tr w:rsidR="000C5611" w:rsidRPr="00C15C82" w:rsidTr="00D23C00">
        <w:trPr>
          <w:trHeight w:val="2280"/>
        </w:trPr>
        <w:tc>
          <w:tcPr>
            <w:tcW w:w="251" w:type="pct"/>
            <w:tcBorders>
              <w:top w:val="single" w:sz="4" w:space="0" w:color="auto"/>
              <w:left w:val="single" w:sz="4" w:space="0" w:color="auto"/>
              <w:bottom w:val="single" w:sz="4" w:space="0" w:color="auto"/>
              <w:right w:val="single" w:sz="4" w:space="0" w:color="auto"/>
            </w:tcBorders>
          </w:tcPr>
          <w:p w:rsidR="00D23C00" w:rsidRPr="00DB7AC7" w:rsidRDefault="00D23C00" w:rsidP="002F7265">
            <w:pPr>
              <w:pStyle w:val="ConsPlusNormal"/>
              <w:jc w:val="center"/>
              <w:rPr>
                <w:sz w:val="24"/>
                <w:szCs w:val="24"/>
              </w:rPr>
            </w:pPr>
            <w:r w:rsidRPr="00DB7AC7">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D23C00" w:rsidRPr="00DB7AC7" w:rsidRDefault="00D23C00" w:rsidP="00A90196">
            <w:pPr>
              <w:spacing w:after="0" w:line="240" w:lineRule="auto"/>
              <w:rPr>
                <w:rFonts w:ascii="Times New Roman" w:hAnsi="Times New Roman" w:cs="Times New Roman"/>
                <w:sz w:val="24"/>
                <w:szCs w:val="24"/>
              </w:rPr>
            </w:pPr>
            <w:r w:rsidRPr="00DB7AC7">
              <w:rPr>
                <w:rFonts w:ascii="Times New Roman" w:hAnsi="Times New Roman" w:cs="Times New Roman"/>
                <w:sz w:val="24"/>
                <w:szCs w:val="24"/>
              </w:rPr>
              <w:t xml:space="preserve">Разработка формы предложений медицинских организации по разработке заданий в рамках </w:t>
            </w:r>
            <w:r w:rsidR="00A90196">
              <w:rPr>
                <w:rFonts w:ascii="Times New Roman" w:hAnsi="Times New Roman" w:cs="Times New Roman"/>
                <w:sz w:val="24"/>
                <w:szCs w:val="24"/>
              </w:rPr>
              <w:t xml:space="preserve">ТП </w:t>
            </w:r>
            <w:r w:rsidRPr="00DB7AC7">
              <w:rPr>
                <w:rFonts w:ascii="Times New Roman" w:hAnsi="Times New Roman" w:cs="Times New Roman"/>
                <w:sz w:val="24"/>
                <w:szCs w:val="24"/>
              </w:rPr>
              <w:t>ОМС с учетом данных «Технологического паспорта медицинской организации», запрашиваемых Минздравом НСО</w:t>
            </w:r>
          </w:p>
        </w:tc>
        <w:tc>
          <w:tcPr>
            <w:tcW w:w="914" w:type="pct"/>
            <w:tcBorders>
              <w:top w:val="single" w:sz="4" w:space="0" w:color="auto"/>
              <w:left w:val="single" w:sz="4" w:space="0" w:color="auto"/>
              <w:bottom w:val="single" w:sz="4" w:space="0" w:color="auto"/>
              <w:right w:val="single" w:sz="4" w:space="0" w:color="auto"/>
            </w:tcBorders>
          </w:tcPr>
          <w:p w:rsidR="00D23C00" w:rsidRPr="00DB7AC7" w:rsidRDefault="00D23C00" w:rsidP="00D23C00">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D23C00" w:rsidRPr="00DB7AC7" w:rsidRDefault="00D23C00" w:rsidP="00CB1C84">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2016 г</w:t>
            </w:r>
            <w:r w:rsidR="00CB1C84" w:rsidRPr="00DB7AC7">
              <w:rPr>
                <w:rFonts w:ascii="Times New Roman" w:hAnsi="Times New Roman" w:cs="Times New Roman"/>
                <w:sz w:val="24"/>
                <w:szCs w:val="24"/>
              </w:rPr>
              <w:t>.</w:t>
            </w:r>
          </w:p>
        </w:tc>
        <w:tc>
          <w:tcPr>
            <w:tcW w:w="1422" w:type="pct"/>
            <w:tcBorders>
              <w:top w:val="single" w:sz="4" w:space="0" w:color="auto"/>
              <w:left w:val="single" w:sz="4" w:space="0" w:color="auto"/>
              <w:bottom w:val="single" w:sz="4" w:space="0" w:color="auto"/>
              <w:right w:val="single" w:sz="4" w:space="0" w:color="auto"/>
            </w:tcBorders>
            <w:vAlign w:val="center"/>
          </w:tcPr>
          <w:p w:rsidR="00D23C00" w:rsidRPr="00DB7AC7" w:rsidRDefault="00D23C00" w:rsidP="00D23C00">
            <w:pPr>
              <w:spacing w:after="0" w:line="240" w:lineRule="auto"/>
              <w:rPr>
                <w:rFonts w:ascii="Times New Roman" w:hAnsi="Times New Roman" w:cs="Times New Roman"/>
                <w:sz w:val="24"/>
                <w:szCs w:val="24"/>
              </w:rPr>
            </w:pPr>
            <w:proofErr w:type="gramStart"/>
            <w:r w:rsidRPr="00DB7AC7">
              <w:rPr>
                <w:rFonts w:ascii="Times New Roman" w:hAnsi="Times New Roman" w:cs="Times New Roman"/>
                <w:sz w:val="24"/>
                <w:szCs w:val="24"/>
              </w:rPr>
              <w:t>Распределение Комиссией по разработке ТП ОМС объемов медицинской помощи в рамках ТП ОМС с учетом уровней оказания медицинской помощи,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Новосибирской области</w:t>
            </w:r>
            <w:proofErr w:type="gramEnd"/>
          </w:p>
        </w:tc>
      </w:tr>
      <w:tr w:rsidR="000C5611" w:rsidRPr="00C15C82" w:rsidTr="00E00D06">
        <w:trPr>
          <w:trHeight w:val="2771"/>
        </w:trPr>
        <w:tc>
          <w:tcPr>
            <w:tcW w:w="251" w:type="pct"/>
            <w:tcBorders>
              <w:top w:val="single" w:sz="4" w:space="0" w:color="auto"/>
              <w:left w:val="single" w:sz="4" w:space="0" w:color="auto"/>
              <w:bottom w:val="single" w:sz="4" w:space="0" w:color="auto"/>
              <w:right w:val="single" w:sz="4" w:space="0" w:color="auto"/>
            </w:tcBorders>
          </w:tcPr>
          <w:p w:rsidR="00E00D06" w:rsidRPr="00DB7AC7" w:rsidRDefault="00E00D06" w:rsidP="002F7265">
            <w:pPr>
              <w:pStyle w:val="ConsPlusNormal"/>
              <w:jc w:val="center"/>
              <w:rPr>
                <w:sz w:val="24"/>
                <w:szCs w:val="24"/>
              </w:rPr>
            </w:pPr>
            <w:r w:rsidRPr="00DB7AC7">
              <w:rPr>
                <w:sz w:val="24"/>
                <w:szCs w:val="24"/>
              </w:rPr>
              <w:t>3</w:t>
            </w:r>
          </w:p>
        </w:tc>
        <w:tc>
          <w:tcPr>
            <w:tcW w:w="1579" w:type="pct"/>
            <w:tcBorders>
              <w:top w:val="single" w:sz="4" w:space="0" w:color="auto"/>
              <w:left w:val="single" w:sz="4" w:space="0" w:color="auto"/>
              <w:bottom w:val="single" w:sz="4" w:space="0" w:color="auto"/>
              <w:right w:val="single" w:sz="4" w:space="0" w:color="auto"/>
            </w:tcBorders>
            <w:vAlign w:val="center"/>
          </w:tcPr>
          <w:p w:rsidR="00E00D06" w:rsidRPr="00DB7AC7" w:rsidRDefault="00E00D06" w:rsidP="00DB7AC7">
            <w:pPr>
              <w:spacing w:line="240" w:lineRule="auto"/>
              <w:rPr>
                <w:rFonts w:ascii="Times New Roman" w:hAnsi="Times New Roman" w:cs="Times New Roman"/>
                <w:sz w:val="24"/>
                <w:szCs w:val="24"/>
              </w:rPr>
            </w:pPr>
            <w:r w:rsidRPr="00DB7AC7">
              <w:rPr>
                <w:rFonts w:ascii="Times New Roman" w:hAnsi="Times New Roman" w:cs="Times New Roman"/>
                <w:sz w:val="24"/>
                <w:szCs w:val="24"/>
              </w:rPr>
              <w:t xml:space="preserve">Общественное обсуждение, в </w:t>
            </w:r>
            <w:proofErr w:type="spellStart"/>
            <w:r w:rsidRPr="00DB7AC7">
              <w:rPr>
                <w:rFonts w:ascii="Times New Roman" w:hAnsi="Times New Roman" w:cs="Times New Roman"/>
                <w:sz w:val="24"/>
                <w:szCs w:val="24"/>
              </w:rPr>
              <w:t>т.ч</w:t>
            </w:r>
            <w:proofErr w:type="spellEnd"/>
            <w:r w:rsidRPr="00DB7AC7">
              <w:rPr>
                <w:rFonts w:ascii="Times New Roman" w:hAnsi="Times New Roman" w:cs="Times New Roman"/>
                <w:sz w:val="24"/>
                <w:szCs w:val="24"/>
              </w:rPr>
              <w:t>. с представителями</w:t>
            </w:r>
            <w:r w:rsidR="00DB7AC7">
              <w:rPr>
                <w:rFonts w:ascii="Times New Roman" w:hAnsi="Times New Roman" w:cs="Times New Roman"/>
                <w:sz w:val="24"/>
                <w:szCs w:val="24"/>
              </w:rPr>
              <w:t xml:space="preserve"> медицинских организаций частной</w:t>
            </w:r>
            <w:r w:rsidRPr="00DB7AC7">
              <w:rPr>
                <w:rFonts w:ascii="Times New Roman" w:hAnsi="Times New Roman" w:cs="Times New Roman"/>
                <w:sz w:val="24"/>
                <w:szCs w:val="24"/>
              </w:rPr>
              <w:t xml:space="preserve"> форм</w:t>
            </w:r>
            <w:r w:rsidR="00DB7AC7">
              <w:rPr>
                <w:rFonts w:ascii="Times New Roman" w:hAnsi="Times New Roman" w:cs="Times New Roman"/>
                <w:sz w:val="24"/>
                <w:szCs w:val="24"/>
              </w:rPr>
              <w:t>ы</w:t>
            </w:r>
            <w:r w:rsidRPr="00DB7AC7">
              <w:rPr>
                <w:rFonts w:ascii="Times New Roman" w:hAnsi="Times New Roman" w:cs="Times New Roman"/>
                <w:sz w:val="24"/>
                <w:szCs w:val="24"/>
              </w:rPr>
              <w:t xml:space="preserve"> собственности, возможностей и перспектив участия негосударственных медицинских организаций в реализации территориальной программы обязательного медицинского страхования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E00D06" w:rsidRPr="00DB7AC7" w:rsidRDefault="00E00D06" w:rsidP="00E00D06">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E00D06" w:rsidRPr="00DB7AC7" w:rsidRDefault="00E00D06" w:rsidP="001F5578">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2016-2018</w:t>
            </w:r>
            <w:r w:rsidR="00CB1C84" w:rsidRPr="00DB7AC7">
              <w:rPr>
                <w:rFonts w:ascii="Times New Roman" w:hAnsi="Times New Roman" w:cs="Times New Roman"/>
                <w:sz w:val="24"/>
                <w:szCs w:val="24"/>
              </w:rPr>
              <w:t xml:space="preserve"> </w:t>
            </w:r>
            <w:r w:rsidRPr="00DB7AC7">
              <w:rPr>
                <w:rFonts w:ascii="Times New Roman" w:hAnsi="Times New Roman" w:cs="Times New Roman"/>
                <w:sz w:val="24"/>
                <w:szCs w:val="24"/>
              </w:rPr>
              <w:t>гг.</w:t>
            </w:r>
          </w:p>
        </w:tc>
        <w:tc>
          <w:tcPr>
            <w:tcW w:w="1422" w:type="pct"/>
            <w:tcBorders>
              <w:top w:val="single" w:sz="4" w:space="0" w:color="auto"/>
              <w:left w:val="single" w:sz="4" w:space="0" w:color="auto"/>
              <w:bottom w:val="single" w:sz="4" w:space="0" w:color="auto"/>
              <w:right w:val="single" w:sz="4" w:space="0" w:color="auto"/>
            </w:tcBorders>
          </w:tcPr>
          <w:p w:rsidR="00E00D06" w:rsidRPr="00DB7AC7" w:rsidRDefault="00E00D06" w:rsidP="00E00D06">
            <w:pPr>
              <w:spacing w:after="0" w:line="240" w:lineRule="auto"/>
              <w:rPr>
                <w:rFonts w:ascii="Times New Roman" w:hAnsi="Times New Roman" w:cs="Times New Roman"/>
                <w:sz w:val="24"/>
                <w:szCs w:val="24"/>
              </w:rPr>
            </w:pPr>
            <w:r w:rsidRPr="00DB7AC7">
              <w:rPr>
                <w:rFonts w:ascii="Times New Roman" w:hAnsi="Times New Roman" w:cs="Times New Roman"/>
                <w:sz w:val="24"/>
                <w:szCs w:val="24"/>
              </w:rPr>
              <w:t>Информирование негосударственных медицинских организаций и привлечение их к реализации территориальной программы обязательного медицинского страхования Новосибирской области в соответствии с потребностями в оказании медицинской помощи жителям Новосибирской области</w:t>
            </w:r>
          </w:p>
        </w:tc>
      </w:tr>
      <w:tr w:rsidR="000C5611" w:rsidRPr="00C15C82" w:rsidTr="0020010D">
        <w:tc>
          <w:tcPr>
            <w:tcW w:w="251" w:type="pct"/>
            <w:tcBorders>
              <w:top w:val="single" w:sz="4" w:space="0" w:color="auto"/>
              <w:left w:val="single" w:sz="4" w:space="0" w:color="auto"/>
              <w:bottom w:val="single" w:sz="4" w:space="0" w:color="auto"/>
              <w:right w:val="single" w:sz="4" w:space="0" w:color="auto"/>
            </w:tcBorders>
          </w:tcPr>
          <w:p w:rsidR="00E00D06" w:rsidRPr="00DB7AC7" w:rsidRDefault="00E00D06" w:rsidP="002F7265">
            <w:pPr>
              <w:pStyle w:val="ConsPlusNormal"/>
              <w:jc w:val="center"/>
              <w:rPr>
                <w:sz w:val="24"/>
                <w:szCs w:val="24"/>
              </w:rPr>
            </w:pPr>
            <w:r w:rsidRPr="00DB7AC7">
              <w:rPr>
                <w:sz w:val="24"/>
                <w:szCs w:val="24"/>
              </w:rPr>
              <w:t>4</w:t>
            </w:r>
          </w:p>
        </w:tc>
        <w:tc>
          <w:tcPr>
            <w:tcW w:w="1579" w:type="pct"/>
            <w:tcBorders>
              <w:top w:val="single" w:sz="4" w:space="0" w:color="auto"/>
              <w:left w:val="single" w:sz="4" w:space="0" w:color="auto"/>
              <w:bottom w:val="single" w:sz="4" w:space="0" w:color="auto"/>
              <w:right w:val="single" w:sz="4" w:space="0" w:color="auto"/>
            </w:tcBorders>
          </w:tcPr>
          <w:p w:rsidR="00E00D06" w:rsidRPr="00DB7AC7" w:rsidRDefault="00E00D06" w:rsidP="00DB7AC7">
            <w:pPr>
              <w:spacing w:after="0" w:line="240" w:lineRule="auto"/>
              <w:rPr>
                <w:rFonts w:ascii="Times New Roman" w:hAnsi="Times New Roman" w:cs="Times New Roman"/>
                <w:sz w:val="24"/>
                <w:szCs w:val="24"/>
              </w:rPr>
            </w:pPr>
            <w:r w:rsidRPr="00DB7AC7">
              <w:rPr>
                <w:rFonts w:ascii="Times New Roman" w:hAnsi="Times New Roman" w:cs="Times New Roman"/>
                <w:sz w:val="24"/>
                <w:szCs w:val="24"/>
              </w:rPr>
              <w:t>Оказание информационной поддержки негосударственны</w:t>
            </w:r>
            <w:r w:rsidR="00DB7AC7" w:rsidRPr="00DB7AC7">
              <w:rPr>
                <w:rFonts w:ascii="Times New Roman" w:hAnsi="Times New Roman" w:cs="Times New Roman"/>
                <w:sz w:val="24"/>
                <w:szCs w:val="24"/>
              </w:rPr>
              <w:t>м</w:t>
            </w:r>
            <w:r w:rsidRPr="00DB7AC7">
              <w:rPr>
                <w:rFonts w:ascii="Times New Roman" w:hAnsi="Times New Roman" w:cs="Times New Roman"/>
                <w:sz w:val="24"/>
                <w:szCs w:val="24"/>
              </w:rPr>
              <w:t xml:space="preserve"> (немуниципальны</w:t>
            </w:r>
            <w:r w:rsidR="00DB7AC7" w:rsidRPr="00DB7AC7">
              <w:rPr>
                <w:rFonts w:ascii="Times New Roman" w:hAnsi="Times New Roman" w:cs="Times New Roman"/>
                <w:sz w:val="24"/>
                <w:szCs w:val="24"/>
              </w:rPr>
              <w:t>м) организациям</w:t>
            </w:r>
          </w:p>
        </w:tc>
        <w:tc>
          <w:tcPr>
            <w:tcW w:w="914" w:type="pct"/>
            <w:tcBorders>
              <w:top w:val="single" w:sz="4" w:space="0" w:color="auto"/>
              <w:left w:val="single" w:sz="4" w:space="0" w:color="auto"/>
              <w:bottom w:val="single" w:sz="4" w:space="0" w:color="auto"/>
              <w:right w:val="single" w:sz="4" w:space="0" w:color="auto"/>
            </w:tcBorders>
          </w:tcPr>
          <w:p w:rsidR="00E00D06" w:rsidRPr="00DB7AC7" w:rsidRDefault="00E00D06" w:rsidP="00E00D06">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E00D06" w:rsidRPr="00DB7AC7" w:rsidRDefault="00E00D06" w:rsidP="001F5578">
            <w:pPr>
              <w:spacing w:line="240" w:lineRule="auto"/>
              <w:jc w:val="center"/>
              <w:rPr>
                <w:rFonts w:ascii="Times New Roman" w:hAnsi="Times New Roman" w:cs="Times New Roman"/>
                <w:sz w:val="24"/>
                <w:szCs w:val="24"/>
              </w:rPr>
            </w:pPr>
            <w:r w:rsidRPr="00DB7AC7">
              <w:rPr>
                <w:rFonts w:ascii="Times New Roman" w:hAnsi="Times New Roman" w:cs="Times New Roman"/>
                <w:sz w:val="24"/>
                <w:szCs w:val="24"/>
              </w:rPr>
              <w:t>2016-2018</w:t>
            </w:r>
            <w:r w:rsidR="00CB1C84" w:rsidRPr="00DB7AC7">
              <w:rPr>
                <w:rFonts w:ascii="Times New Roman" w:hAnsi="Times New Roman" w:cs="Times New Roman"/>
                <w:sz w:val="24"/>
                <w:szCs w:val="24"/>
              </w:rPr>
              <w:t xml:space="preserve"> </w:t>
            </w:r>
            <w:r w:rsidRPr="00DB7AC7">
              <w:rPr>
                <w:rFonts w:ascii="Times New Roman" w:hAnsi="Times New Roman" w:cs="Times New Roman"/>
                <w:sz w:val="24"/>
                <w:szCs w:val="24"/>
              </w:rPr>
              <w:t>гг.</w:t>
            </w:r>
          </w:p>
        </w:tc>
        <w:tc>
          <w:tcPr>
            <w:tcW w:w="1422" w:type="pct"/>
            <w:tcBorders>
              <w:top w:val="single" w:sz="4" w:space="0" w:color="auto"/>
              <w:left w:val="single" w:sz="4" w:space="0" w:color="auto"/>
              <w:bottom w:val="single" w:sz="4" w:space="0" w:color="auto"/>
              <w:right w:val="single" w:sz="4" w:space="0" w:color="auto"/>
            </w:tcBorders>
            <w:vAlign w:val="center"/>
          </w:tcPr>
          <w:p w:rsidR="00E00D06" w:rsidRPr="00DB7AC7" w:rsidRDefault="00E00D06" w:rsidP="00E00D06">
            <w:pPr>
              <w:spacing w:after="0" w:line="240" w:lineRule="auto"/>
              <w:rPr>
                <w:rFonts w:ascii="Times New Roman" w:hAnsi="Times New Roman" w:cs="Times New Roman"/>
                <w:sz w:val="24"/>
                <w:szCs w:val="24"/>
              </w:rPr>
            </w:pPr>
            <w:r w:rsidRPr="00DB7AC7">
              <w:rPr>
                <w:rFonts w:ascii="Times New Roman" w:hAnsi="Times New Roman" w:cs="Times New Roman"/>
                <w:sz w:val="24"/>
                <w:szCs w:val="24"/>
              </w:rPr>
              <w:t xml:space="preserve">Повышение привлекательности негосударственных (немуниципальных) медицинских </w:t>
            </w:r>
            <w:r w:rsidRPr="00DB7AC7">
              <w:rPr>
                <w:rFonts w:ascii="Times New Roman" w:hAnsi="Times New Roman" w:cs="Times New Roman"/>
                <w:sz w:val="24"/>
                <w:szCs w:val="24"/>
              </w:rPr>
              <w:lastRenderedPageBreak/>
              <w:t>организаций, оказывающих услуги в соответствии с потребностью в оказании медицинской помощи жителям Новосибирской области</w:t>
            </w:r>
          </w:p>
        </w:tc>
      </w:tr>
      <w:tr w:rsidR="00BE6472" w:rsidRPr="00C15C82" w:rsidTr="0020010D">
        <w:tc>
          <w:tcPr>
            <w:tcW w:w="251" w:type="pct"/>
            <w:tcBorders>
              <w:top w:val="single" w:sz="4" w:space="0" w:color="auto"/>
              <w:left w:val="single" w:sz="4" w:space="0" w:color="auto"/>
              <w:bottom w:val="single" w:sz="4" w:space="0" w:color="auto"/>
              <w:right w:val="single" w:sz="4" w:space="0" w:color="auto"/>
            </w:tcBorders>
          </w:tcPr>
          <w:p w:rsidR="00BE6472" w:rsidRPr="00756273" w:rsidRDefault="00BE6472" w:rsidP="002F7265">
            <w:pPr>
              <w:pStyle w:val="ConsPlusNormal"/>
              <w:jc w:val="center"/>
              <w:rPr>
                <w:sz w:val="24"/>
                <w:szCs w:val="24"/>
              </w:rPr>
            </w:pPr>
            <w:r w:rsidRPr="00756273">
              <w:rPr>
                <w:sz w:val="24"/>
                <w:szCs w:val="24"/>
              </w:rPr>
              <w:lastRenderedPageBreak/>
              <w:t>5</w:t>
            </w:r>
          </w:p>
        </w:tc>
        <w:tc>
          <w:tcPr>
            <w:tcW w:w="1579" w:type="pct"/>
            <w:tcBorders>
              <w:top w:val="single" w:sz="4" w:space="0" w:color="auto"/>
              <w:left w:val="single" w:sz="4" w:space="0" w:color="auto"/>
              <w:bottom w:val="single" w:sz="4" w:space="0" w:color="auto"/>
              <w:right w:val="single" w:sz="4" w:space="0" w:color="auto"/>
            </w:tcBorders>
          </w:tcPr>
          <w:p w:rsidR="00BE6472" w:rsidRPr="00756273" w:rsidRDefault="00BE6472" w:rsidP="00A90196">
            <w:pPr>
              <w:spacing w:after="0" w:line="240" w:lineRule="auto"/>
              <w:rPr>
                <w:rFonts w:ascii="Times New Roman" w:hAnsi="Times New Roman" w:cs="Times New Roman"/>
                <w:sz w:val="24"/>
                <w:szCs w:val="24"/>
              </w:rPr>
            </w:pPr>
            <w:r w:rsidRPr="00756273">
              <w:rPr>
                <w:rFonts w:ascii="Times New Roman" w:hAnsi="Times New Roman" w:cs="Times New Roman"/>
                <w:sz w:val="24"/>
                <w:szCs w:val="24"/>
              </w:rPr>
              <w:t>Привлечение к оказанию медицинской помощи населению г. Новосибирска в соответствии с Т</w:t>
            </w:r>
            <w:r w:rsidR="00A90196">
              <w:rPr>
                <w:rFonts w:ascii="Times New Roman" w:hAnsi="Times New Roman" w:cs="Times New Roman"/>
                <w:sz w:val="24"/>
                <w:szCs w:val="24"/>
              </w:rPr>
              <w:t>П ОМС</w:t>
            </w:r>
            <w:r w:rsidRPr="00756273">
              <w:rPr>
                <w:rFonts w:ascii="Times New Roman" w:hAnsi="Times New Roman" w:cs="Times New Roman"/>
                <w:sz w:val="24"/>
                <w:szCs w:val="24"/>
              </w:rPr>
              <w:t xml:space="preserve"> поликлиник, построенных в рамках реализации проекта </w:t>
            </w:r>
            <w:r w:rsidR="00A90196" w:rsidRPr="00A90196">
              <w:rPr>
                <w:rFonts w:ascii="Times New Roman" w:hAnsi="Times New Roman" w:cs="Times New Roman"/>
                <w:sz w:val="24"/>
                <w:szCs w:val="24"/>
              </w:rPr>
              <w:t>государственно-частного партнерства</w:t>
            </w:r>
            <w:r w:rsidRPr="00756273">
              <w:rPr>
                <w:rFonts w:ascii="Times New Roman" w:hAnsi="Times New Roman" w:cs="Times New Roman"/>
                <w:sz w:val="24"/>
                <w:szCs w:val="24"/>
              </w:rPr>
              <w:t xml:space="preserve"> по строительству</w:t>
            </w:r>
          </w:p>
        </w:tc>
        <w:tc>
          <w:tcPr>
            <w:tcW w:w="914" w:type="pct"/>
            <w:tcBorders>
              <w:top w:val="single" w:sz="4" w:space="0" w:color="auto"/>
              <w:left w:val="single" w:sz="4" w:space="0" w:color="auto"/>
              <w:bottom w:val="single" w:sz="4" w:space="0" w:color="auto"/>
              <w:right w:val="single" w:sz="4" w:space="0" w:color="auto"/>
            </w:tcBorders>
          </w:tcPr>
          <w:p w:rsidR="00BE6472" w:rsidRPr="00756273" w:rsidRDefault="00BE6472" w:rsidP="000F121A">
            <w:pPr>
              <w:spacing w:line="240" w:lineRule="auto"/>
              <w:jc w:val="center"/>
              <w:rPr>
                <w:rFonts w:ascii="Times New Roman" w:hAnsi="Times New Roman" w:cs="Times New Roman"/>
                <w:sz w:val="24"/>
                <w:szCs w:val="24"/>
              </w:rPr>
            </w:pPr>
            <w:r w:rsidRPr="00756273">
              <w:rPr>
                <w:rFonts w:ascii="Times New Roman" w:hAnsi="Times New Roman" w:cs="Times New Roman"/>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BE6472" w:rsidRPr="00756273" w:rsidRDefault="00BE6472" w:rsidP="000F121A">
            <w:pPr>
              <w:spacing w:line="240" w:lineRule="auto"/>
              <w:jc w:val="center"/>
              <w:rPr>
                <w:rFonts w:ascii="Times New Roman" w:hAnsi="Times New Roman" w:cs="Times New Roman"/>
                <w:sz w:val="24"/>
                <w:szCs w:val="24"/>
              </w:rPr>
            </w:pPr>
            <w:r w:rsidRPr="00756273">
              <w:rPr>
                <w:rFonts w:ascii="Times New Roman" w:hAnsi="Times New Roman" w:cs="Times New Roman"/>
                <w:sz w:val="24"/>
                <w:szCs w:val="24"/>
              </w:rPr>
              <w:t>2018 г.</w:t>
            </w:r>
          </w:p>
        </w:tc>
        <w:tc>
          <w:tcPr>
            <w:tcW w:w="1422" w:type="pct"/>
            <w:tcBorders>
              <w:top w:val="single" w:sz="4" w:space="0" w:color="auto"/>
              <w:left w:val="single" w:sz="4" w:space="0" w:color="auto"/>
              <w:bottom w:val="single" w:sz="4" w:space="0" w:color="auto"/>
              <w:right w:val="single" w:sz="4" w:space="0" w:color="auto"/>
            </w:tcBorders>
            <w:vAlign w:val="center"/>
          </w:tcPr>
          <w:p w:rsidR="00BE6472" w:rsidRPr="00756273" w:rsidRDefault="00BE6472" w:rsidP="00BE6472">
            <w:pPr>
              <w:spacing w:after="0" w:line="240" w:lineRule="auto"/>
              <w:rPr>
                <w:rFonts w:ascii="Times New Roman" w:hAnsi="Times New Roman" w:cs="Times New Roman"/>
                <w:sz w:val="24"/>
                <w:szCs w:val="24"/>
              </w:rPr>
            </w:pPr>
            <w:r w:rsidRPr="00756273">
              <w:rPr>
                <w:rFonts w:ascii="Times New Roman" w:hAnsi="Times New Roman" w:cs="Times New Roman"/>
                <w:sz w:val="24"/>
                <w:szCs w:val="24"/>
              </w:rPr>
              <w:t>Обеспечение потребности жителей г. Новосибирска в оказании первичной медико-санитарной помощи. Увеличение доли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территориальных программ обязательного медицинского страхования</w:t>
            </w:r>
          </w:p>
        </w:tc>
      </w:tr>
      <w:tr w:rsidR="00177503" w:rsidRPr="00C15C82" w:rsidTr="0020010D">
        <w:tc>
          <w:tcPr>
            <w:tcW w:w="251" w:type="pct"/>
            <w:tcBorders>
              <w:top w:val="single" w:sz="4" w:space="0" w:color="auto"/>
              <w:left w:val="single" w:sz="4" w:space="0" w:color="auto"/>
              <w:bottom w:val="single" w:sz="4" w:space="0" w:color="auto"/>
              <w:right w:val="single" w:sz="4" w:space="0" w:color="auto"/>
            </w:tcBorders>
          </w:tcPr>
          <w:p w:rsidR="00177503" w:rsidRDefault="00177503" w:rsidP="009F5CEB">
            <w:pPr>
              <w:pStyle w:val="ConsPlusNormal"/>
              <w:jc w:val="center"/>
              <w:rPr>
                <w:sz w:val="24"/>
                <w:szCs w:val="24"/>
              </w:rPr>
            </w:pPr>
            <w:r>
              <w:rPr>
                <w:sz w:val="24"/>
                <w:szCs w:val="24"/>
              </w:rPr>
              <w:t>6</w:t>
            </w:r>
          </w:p>
        </w:tc>
        <w:tc>
          <w:tcPr>
            <w:tcW w:w="1579" w:type="pct"/>
            <w:tcBorders>
              <w:top w:val="single" w:sz="4" w:space="0" w:color="auto"/>
              <w:left w:val="single" w:sz="4" w:space="0" w:color="auto"/>
              <w:bottom w:val="single" w:sz="4" w:space="0" w:color="auto"/>
              <w:right w:val="single" w:sz="4" w:space="0" w:color="auto"/>
            </w:tcBorders>
          </w:tcPr>
          <w:p w:rsidR="00177503" w:rsidRDefault="00177503" w:rsidP="009F5C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Привлечение </w:t>
            </w:r>
            <w:r w:rsidRPr="00722DCF">
              <w:rPr>
                <w:rFonts w:ascii="Times New Roman" w:hAnsi="Times New Roman" w:cs="Times New Roman"/>
                <w:sz w:val="24"/>
                <w:szCs w:val="24"/>
              </w:rPr>
              <w:t>негосударственных (немуниципальных) организаций</w:t>
            </w:r>
            <w:r>
              <w:rPr>
                <w:rFonts w:ascii="Times New Roman" w:hAnsi="Times New Roman" w:cs="Times New Roman"/>
                <w:sz w:val="24"/>
                <w:szCs w:val="24"/>
              </w:rPr>
              <w:t xml:space="preserve"> к оказанию выездной стоматологической помощи </w:t>
            </w:r>
          </w:p>
        </w:tc>
        <w:tc>
          <w:tcPr>
            <w:tcW w:w="914" w:type="pct"/>
            <w:tcBorders>
              <w:top w:val="single" w:sz="4" w:space="0" w:color="auto"/>
              <w:left w:val="single" w:sz="4" w:space="0" w:color="auto"/>
              <w:bottom w:val="single" w:sz="4" w:space="0" w:color="auto"/>
              <w:right w:val="single" w:sz="4" w:space="0" w:color="auto"/>
            </w:tcBorders>
          </w:tcPr>
          <w:p w:rsidR="00177503" w:rsidRDefault="00177503" w:rsidP="009F5CEB">
            <w:pPr>
              <w:spacing w:line="240" w:lineRule="auto"/>
              <w:jc w:val="center"/>
              <w:rPr>
                <w:rFonts w:ascii="Times New Roman" w:hAnsi="Times New Roman" w:cs="Times New Roman"/>
                <w:sz w:val="24"/>
                <w:szCs w:val="24"/>
              </w:rPr>
            </w:pPr>
            <w:r>
              <w:rPr>
                <w:rFonts w:ascii="Times New Roman" w:hAnsi="Times New Roman" w:cs="Times New Roman"/>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177503" w:rsidRDefault="00177503" w:rsidP="009F5CEB">
            <w:pPr>
              <w:spacing w:line="240" w:lineRule="auto"/>
              <w:jc w:val="center"/>
              <w:rPr>
                <w:rFonts w:ascii="Times New Roman" w:hAnsi="Times New Roman" w:cs="Times New Roman"/>
                <w:sz w:val="24"/>
                <w:szCs w:val="24"/>
              </w:rPr>
            </w:pPr>
            <w:r>
              <w:rPr>
                <w:rFonts w:ascii="Times New Roman" w:hAnsi="Times New Roman" w:cs="Times New Roman"/>
                <w:sz w:val="24"/>
                <w:szCs w:val="24"/>
              </w:rPr>
              <w:t>2018 г.</w:t>
            </w:r>
          </w:p>
        </w:tc>
        <w:tc>
          <w:tcPr>
            <w:tcW w:w="1422" w:type="pct"/>
            <w:tcBorders>
              <w:top w:val="single" w:sz="4" w:space="0" w:color="auto"/>
              <w:left w:val="single" w:sz="4" w:space="0" w:color="auto"/>
              <w:bottom w:val="single" w:sz="4" w:space="0" w:color="auto"/>
              <w:right w:val="single" w:sz="4" w:space="0" w:color="auto"/>
            </w:tcBorders>
            <w:vAlign w:val="center"/>
          </w:tcPr>
          <w:p w:rsidR="00177503" w:rsidRDefault="00177503" w:rsidP="00177503">
            <w:pPr>
              <w:spacing w:after="0" w:line="240" w:lineRule="auto"/>
              <w:rPr>
                <w:rFonts w:ascii="Times New Roman" w:hAnsi="Times New Roman" w:cs="Times New Roman"/>
                <w:sz w:val="24"/>
                <w:szCs w:val="24"/>
              </w:rPr>
            </w:pPr>
            <w:r>
              <w:rPr>
                <w:rFonts w:ascii="Times New Roman" w:hAnsi="Times New Roman" w:cs="Times New Roman"/>
                <w:sz w:val="24"/>
                <w:szCs w:val="24"/>
              </w:rPr>
              <w:t>Обеспечение потребности жителей г. Новосибирска в оказании стоматологической помощи жителям районов Новосибирской области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AA69AD" w:rsidRDefault="00177503" w:rsidP="002F7265">
            <w:pPr>
              <w:pStyle w:val="ConsPlusNormal"/>
              <w:jc w:val="center"/>
              <w:rPr>
                <w:sz w:val="24"/>
                <w:szCs w:val="24"/>
              </w:rPr>
            </w:pPr>
            <w:r w:rsidRPr="00AA69AD">
              <w:rPr>
                <w:b/>
              </w:rPr>
              <w:t>1.5. Рынок услуг психолого-педагогического сопровождения детей с ограниченными возможностями здоровья</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AA69AD" w:rsidRDefault="00177503" w:rsidP="009640A9">
            <w:pPr>
              <w:pStyle w:val="ConsPlusNormal"/>
              <w:rPr>
                <w:i/>
              </w:rPr>
            </w:pPr>
            <w:r w:rsidRPr="00AA69AD">
              <w:rPr>
                <w:i/>
              </w:rPr>
              <w:t>Оценка текущего состояния:</w:t>
            </w:r>
          </w:p>
          <w:p w:rsidR="00177503" w:rsidRPr="00AA69AD" w:rsidRDefault="00177503" w:rsidP="009640A9">
            <w:pPr>
              <w:pStyle w:val="ConsPlusNormal"/>
            </w:pPr>
            <w:r w:rsidRPr="00AA69AD">
              <w:t>На 01.01.2016 в реестр поставщиков социальных услуг вошла 101 организация, в том числе 7 негосударственных.</w:t>
            </w:r>
          </w:p>
          <w:p w:rsidR="00177503" w:rsidRPr="00AA69AD" w:rsidRDefault="00177503" w:rsidP="009640A9">
            <w:pPr>
              <w:pStyle w:val="ConsPlusNormal"/>
            </w:pPr>
            <w:r w:rsidRPr="00AA69AD">
              <w:t xml:space="preserve">В целях определения форм социального обслуживания, перечня и объемов социальных услуг, необходимых конкретному гражданину, уполномоченным органом составляется индивидуальная программа социального обслуживания. Данная индивидуальная программа для гражданина имеет рекомендательный характер, но обязательна для поставщика социальных услуг. В индивидуальной программе также указывается перечень </w:t>
            </w:r>
            <w:r w:rsidRPr="00AA69AD">
              <w:lastRenderedPageBreak/>
              <w:t>рекомендуемых поставщиков социальных услуг.</w:t>
            </w:r>
          </w:p>
          <w:p w:rsidR="00177503" w:rsidRPr="00AA69AD" w:rsidRDefault="00177503" w:rsidP="009640A9">
            <w:pPr>
              <w:pStyle w:val="ConsPlusNormal"/>
            </w:pPr>
            <w:r w:rsidRPr="00AA69AD">
              <w:t>В зависимости от индивидуального выбора клиента социальные услуги могут быть ему предоставлены как государственными (муниципальными) учреждениями, так и учреждениями иных форм собственности.</w:t>
            </w:r>
          </w:p>
          <w:p w:rsidR="00177503" w:rsidRPr="00AA69AD" w:rsidRDefault="00177503" w:rsidP="009640A9">
            <w:pPr>
              <w:pStyle w:val="ConsPlusNormal"/>
            </w:pPr>
            <w:proofErr w:type="gramStart"/>
            <w:r w:rsidRPr="00AA69AD">
              <w:t>Поставщики социальных услуг, оказывающие гражданам социальные услуги, предусмотренные индивидуальной программой, не участвующие в выполнении государственного задания, имеют право на компенсацию расходов, связанных с предоставлением услуг (постановление Правительства Новосибирской области от 09.02.2016 № 49-п «О размере и порядке выплаты компенсации поставщикам социальных услуг, предоставляющим гражданам социальные услуги, предусмотренные индивидуальной программой, включенным в реестр поставщиков социальных услуг в Новосибирской области, но не участвующим</w:t>
            </w:r>
            <w:proofErr w:type="gramEnd"/>
            <w:r w:rsidRPr="00AA69AD">
              <w:t xml:space="preserve"> в выполнении государственного задания (заказа)»).</w:t>
            </w:r>
          </w:p>
          <w:p w:rsidR="00177503" w:rsidRPr="00AA69AD" w:rsidRDefault="00177503" w:rsidP="009640A9">
            <w:pPr>
              <w:pStyle w:val="ConsPlusNormal"/>
            </w:pPr>
            <w:proofErr w:type="gramStart"/>
            <w:r w:rsidRPr="00AA69AD">
              <w:t>Привлечение негосударственных организаций к оказанию услуг в социальной сфере осуществляется и на условиях конкурсного отбора и государственного заказа в рамках реализации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утвержденной постановлением Правительства Новосибирской области от 31.07.2013 № 322-п.</w:t>
            </w:r>
            <w:proofErr w:type="gramEnd"/>
            <w:r w:rsidRPr="00AA69AD">
              <w:t xml:space="preserve"> В 2015 году из средств областного бюджета субсидия предоставлена 60 негосударственным организациям на общую сумму 20,99 млн. рублей.</w:t>
            </w:r>
          </w:p>
          <w:p w:rsidR="00177503" w:rsidRPr="00AA69AD" w:rsidRDefault="00177503" w:rsidP="009640A9">
            <w:pPr>
              <w:pStyle w:val="ConsPlusNormal"/>
            </w:pPr>
          </w:p>
          <w:p w:rsidR="00177503" w:rsidRPr="00AA69AD" w:rsidRDefault="00177503" w:rsidP="009640A9">
            <w:pPr>
              <w:pStyle w:val="ConsPlusNormal"/>
              <w:rPr>
                <w:i/>
              </w:rPr>
            </w:pPr>
            <w:r w:rsidRPr="00AA69AD">
              <w:rPr>
                <w:i/>
              </w:rPr>
              <w:t>Обоснование проблемы:</w:t>
            </w:r>
          </w:p>
          <w:p w:rsidR="00177503" w:rsidRPr="00AA69AD" w:rsidRDefault="00177503" w:rsidP="009640A9">
            <w:pPr>
              <w:pStyle w:val="ConsPlusNormal"/>
            </w:pPr>
            <w:r w:rsidRPr="00AA69AD">
              <w:t xml:space="preserve">Для расширения возможностей участия негосударственных организаций в оказании социальных услуг необходимо решить ряд проблем, основными из которых являются:   </w:t>
            </w:r>
          </w:p>
          <w:p w:rsidR="00177503" w:rsidRPr="00AA69AD" w:rsidRDefault="00177503" w:rsidP="009640A9">
            <w:pPr>
              <w:pStyle w:val="ConsPlusNormal"/>
            </w:pPr>
            <w:r w:rsidRPr="00AA69AD">
              <w:t>1) отсутствие у негосударственных организаций:</w:t>
            </w:r>
          </w:p>
          <w:p w:rsidR="00177503" w:rsidRPr="00AA69AD" w:rsidRDefault="00177503" w:rsidP="009640A9">
            <w:pPr>
              <w:pStyle w:val="ConsPlusNormal"/>
            </w:pPr>
            <w:r w:rsidRPr="00AA69AD">
              <w:t>- необходимых помещений;</w:t>
            </w:r>
          </w:p>
          <w:p w:rsidR="00177503" w:rsidRPr="00AA69AD" w:rsidRDefault="00177503" w:rsidP="009640A9">
            <w:pPr>
              <w:pStyle w:val="ConsPlusNormal"/>
            </w:pPr>
            <w:r w:rsidRPr="00AA69AD">
              <w:t xml:space="preserve">- материально-технической базы для оказания услуг (в </w:t>
            </w:r>
            <w:proofErr w:type="spellStart"/>
            <w:r w:rsidRPr="00AA69AD">
              <w:t>т.ч</w:t>
            </w:r>
            <w:proofErr w:type="spellEnd"/>
            <w:r w:rsidRPr="00AA69AD">
              <w:t>. мебель, мягкий инвентарь, реабилитационное оборудование);</w:t>
            </w:r>
          </w:p>
          <w:p w:rsidR="00177503" w:rsidRPr="00AA69AD" w:rsidRDefault="00177503" w:rsidP="009640A9">
            <w:pPr>
              <w:pStyle w:val="ConsPlusNormal"/>
            </w:pPr>
            <w:r w:rsidRPr="00AA69AD">
              <w:t>- стабильного кадрового состава;</w:t>
            </w:r>
          </w:p>
          <w:p w:rsidR="00177503" w:rsidRPr="00AA69AD" w:rsidRDefault="00177503" w:rsidP="009640A9">
            <w:pPr>
              <w:pStyle w:val="ConsPlusNormal"/>
            </w:pPr>
            <w:r w:rsidRPr="00AA69AD">
              <w:t>2) обеспечение межведомственного подхода к оказанию услуг (взаимодействие поставщиков социальных услуг с другими организациями и ведомствами);</w:t>
            </w:r>
          </w:p>
          <w:p w:rsidR="00177503" w:rsidRPr="00AA69AD" w:rsidRDefault="00177503" w:rsidP="009640A9">
            <w:pPr>
              <w:pStyle w:val="ConsPlusNormal"/>
            </w:pPr>
            <w:proofErr w:type="gramStart"/>
            <w:r w:rsidRPr="00AA69AD">
              <w:t xml:space="preserve">3) не все гарантии государства для сотрудников негосударственных организаций равноценны гарантиям, предоставляемым сотрудникам государственных (муниципальных) учреждений: действие Указов Президента Российской Федерации № 597-606 в части поэтапного повышения оплаты труда, длительность </w:t>
            </w:r>
            <w:r w:rsidRPr="00AA69AD">
              <w:lastRenderedPageBreak/>
              <w:t>гарантированных отпусков, стаж работы, требования к обучению (повышению квалификации).</w:t>
            </w:r>
            <w:proofErr w:type="gramEnd"/>
          </w:p>
          <w:p w:rsidR="00177503" w:rsidRPr="00AA69AD" w:rsidRDefault="00177503" w:rsidP="009640A9">
            <w:pPr>
              <w:pStyle w:val="ConsPlusNormal"/>
            </w:pPr>
            <w:r w:rsidRPr="00AA69AD">
              <w:t>Варианты решения вышеуказанных проблем:</w:t>
            </w:r>
          </w:p>
          <w:p w:rsidR="00177503" w:rsidRPr="00AA69AD" w:rsidRDefault="00177503" w:rsidP="009640A9">
            <w:pPr>
              <w:pStyle w:val="ConsPlusNormal"/>
            </w:pPr>
            <w:r w:rsidRPr="00AA69AD">
              <w:t>- предоставление социально ориентированным негосударственным организациям льгот по налогам и сборам в соответствии с Законом Новосибирской области от 16.10.2003 № 142-ОЗ «О налогах и особенностях налогообложения отдельных категорий налогоплательщиков в Новосибирской области»;</w:t>
            </w:r>
          </w:p>
          <w:p w:rsidR="00177503" w:rsidRPr="00AA69AD" w:rsidRDefault="00177503" w:rsidP="009640A9">
            <w:pPr>
              <w:pStyle w:val="ConsPlusNormal"/>
            </w:pPr>
            <w:r w:rsidRPr="00AA69AD">
              <w:t>- передача во владение и (или) в пользование социально ориентированным негосударственным организациям имущества, находящегося в государственной собственности Новосибирской области, в том числе реализация преимущественного права выкупа арендуемых помещений;</w:t>
            </w:r>
          </w:p>
          <w:p w:rsidR="00177503" w:rsidRPr="00AA69AD" w:rsidRDefault="00177503" w:rsidP="009640A9">
            <w:pPr>
              <w:pStyle w:val="ConsPlusNormal"/>
            </w:pPr>
            <w:r w:rsidRPr="00AA69AD">
              <w:t>- снижение правовых, экономических, организационных и административных барьеров, препятствующих вхождению новых поставщиков услуг на рынок;</w:t>
            </w:r>
          </w:p>
          <w:p w:rsidR="00177503" w:rsidRPr="00AA69AD" w:rsidRDefault="00177503" w:rsidP="009640A9">
            <w:pPr>
              <w:pStyle w:val="ConsPlusNormal"/>
            </w:pPr>
            <w:r w:rsidRPr="00AA69AD">
              <w:t>- финансовая поддержка, в том числе развитие государственного и муниципального заказа (например: субсидии, гранты);</w:t>
            </w:r>
          </w:p>
          <w:p w:rsidR="00177503" w:rsidRPr="00AA69AD" w:rsidRDefault="00177503" w:rsidP="009640A9">
            <w:pPr>
              <w:pStyle w:val="ConsPlusNormal"/>
            </w:pPr>
            <w:r w:rsidRPr="00AA69AD">
              <w:t>- консультационная поддержка (осуществляется должностными лицами исполнительных органов государственной власти Новосибирской области путем проведения консультаций, подготовки методических материалов и инструкций);</w:t>
            </w:r>
          </w:p>
          <w:p w:rsidR="00177503" w:rsidRPr="00AA69AD" w:rsidRDefault="00177503" w:rsidP="009640A9">
            <w:pPr>
              <w:pStyle w:val="ConsPlusNormal"/>
            </w:pPr>
            <w:r w:rsidRPr="00AA69AD">
              <w:t>- размещение у социально ориентированных негосударственных организаций заказов на поставки товаров, выполнение работ, оказание услуг для государственных нужд Новосибирской области;</w:t>
            </w:r>
          </w:p>
          <w:p w:rsidR="00177503" w:rsidRPr="00AA69AD" w:rsidRDefault="00177503" w:rsidP="009640A9">
            <w:pPr>
              <w:pStyle w:val="ConsPlusNormal"/>
            </w:pPr>
            <w:r w:rsidRPr="00AA69AD">
              <w:t>- предоставление юридическим лицам, оказывающим социально ориентированным негосударственным организациям материальную поддержку, льгот по налогам и сборам в соответствии с Законом Новосибирской области от 16.10.2003 № 142-ОЗ «О налогах и особенностях налогообложения отдельных категорий налогоплательщиков в Новосибирской области»;</w:t>
            </w:r>
          </w:p>
          <w:p w:rsidR="00177503" w:rsidRPr="00AA69AD" w:rsidRDefault="00177503" w:rsidP="009640A9">
            <w:pPr>
              <w:pStyle w:val="ConsPlusNormal"/>
            </w:pPr>
            <w:r w:rsidRPr="00AA69AD">
              <w:t>- определение четких требований к оказа</w:t>
            </w:r>
            <w:r>
              <w:t>нию услуг (стандартизация услуг и условий</w:t>
            </w:r>
            <w:r w:rsidRPr="00AA69AD">
              <w:t xml:space="preserve"> их предоставления);</w:t>
            </w:r>
          </w:p>
          <w:p w:rsidR="00177503" w:rsidRPr="00AA69AD" w:rsidRDefault="00177503" w:rsidP="009640A9">
            <w:pPr>
              <w:pStyle w:val="ConsPlusNormal"/>
              <w:rPr>
                <w:b/>
              </w:rPr>
            </w:pPr>
            <w:r w:rsidRPr="00AA69AD">
              <w:t>- определение порядка взаимодействия поставщиков социальных услуг с другими организациями и ведомствами.</w:t>
            </w:r>
          </w:p>
        </w:tc>
      </w:tr>
    </w:tbl>
    <w:p w:rsidR="00497648" w:rsidRDefault="00497648">
      <w:r>
        <w:lastRenderedPageBreak/>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4A16C7" w:rsidRDefault="00177503" w:rsidP="002F7265">
            <w:pPr>
              <w:pStyle w:val="ConsPlusNormal"/>
              <w:jc w:val="center"/>
              <w:rPr>
                <w:sz w:val="24"/>
                <w:szCs w:val="24"/>
              </w:rPr>
            </w:pPr>
            <w:r w:rsidRPr="004A16C7">
              <w:rPr>
                <w:b/>
              </w:rPr>
              <w:t xml:space="preserve">Цель мероприятия: </w:t>
            </w:r>
            <w:r w:rsidRPr="004A16C7">
              <w:rPr>
                <w:b/>
                <w:i/>
              </w:rPr>
              <w:t>Развитие сектора негосударственных (немуниципальных)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4A16C7" w:rsidRDefault="00177503" w:rsidP="00594811">
            <w:pPr>
              <w:pStyle w:val="ConsPlusNormal"/>
              <w:rPr>
                <w:rFonts w:eastAsia="Times New Roman"/>
                <w:color w:val="000000"/>
                <w:lang w:eastAsia="ru-RU"/>
              </w:rPr>
            </w:pPr>
            <w:r w:rsidRPr="004A16C7">
              <w:rPr>
                <w:rFonts w:eastAsia="Times New Roman"/>
                <w:color w:val="000000"/>
                <w:lang w:eastAsia="ru-RU"/>
              </w:rPr>
              <w:t>Целевой показатель:</w:t>
            </w:r>
          </w:p>
          <w:p w:rsidR="00177503" w:rsidRPr="004A16C7" w:rsidRDefault="00177503" w:rsidP="00594811">
            <w:pPr>
              <w:pStyle w:val="ConsPlusNormal"/>
              <w:rPr>
                <w:sz w:val="24"/>
                <w:szCs w:val="24"/>
              </w:rPr>
            </w:pPr>
            <w:r w:rsidRPr="004A16C7">
              <w:rPr>
                <w:rFonts w:eastAsia="Times New Roman"/>
                <w:color w:val="000000"/>
                <w:lang w:eastAsia="ru-RU"/>
              </w:rPr>
              <w:t>Доля негосударственных (немуниципальных) организаций, оказывающих услуги ранней диагностики, социализации и реабилитации детей с ограниченными возможностями здоровья (в возрасте до 6 лет), в общем количестве организаций, оказывающих услуги психолого-педагогического сопровождения детей с ограниченными возможностями здоровья с раннего возраста</w:t>
            </w:r>
          </w:p>
        </w:tc>
        <w:tc>
          <w:tcPr>
            <w:tcW w:w="834" w:type="pct"/>
            <w:tcBorders>
              <w:top w:val="single" w:sz="4" w:space="0" w:color="auto"/>
              <w:left w:val="single" w:sz="4" w:space="0" w:color="auto"/>
              <w:bottom w:val="single" w:sz="4" w:space="0" w:color="auto"/>
              <w:right w:val="single" w:sz="4" w:space="0" w:color="auto"/>
            </w:tcBorders>
          </w:tcPr>
          <w:p w:rsidR="00177503" w:rsidRPr="004A16C7" w:rsidRDefault="00177503" w:rsidP="00DC5B89">
            <w:pPr>
              <w:pStyle w:val="ConsPlusNormal"/>
              <w:jc w:val="right"/>
              <w:rPr>
                <w:sz w:val="24"/>
                <w:szCs w:val="24"/>
              </w:rPr>
            </w:pPr>
            <w:r w:rsidRPr="004A16C7">
              <w:rPr>
                <w:sz w:val="24"/>
                <w:szCs w:val="24"/>
              </w:rPr>
              <w:t>2014(факт)</w:t>
            </w:r>
          </w:p>
          <w:p w:rsidR="00177503" w:rsidRPr="004A16C7" w:rsidRDefault="00177503" w:rsidP="00DC5B89">
            <w:pPr>
              <w:pStyle w:val="ConsPlusNormal"/>
              <w:jc w:val="right"/>
              <w:rPr>
                <w:sz w:val="24"/>
                <w:szCs w:val="24"/>
              </w:rPr>
            </w:pPr>
            <w:r w:rsidRPr="004A16C7">
              <w:rPr>
                <w:sz w:val="24"/>
                <w:szCs w:val="24"/>
              </w:rPr>
              <w:t>2015</w:t>
            </w:r>
          </w:p>
          <w:p w:rsidR="00177503" w:rsidRPr="004A16C7" w:rsidRDefault="00177503" w:rsidP="00DC5B89">
            <w:pPr>
              <w:pStyle w:val="ConsPlusNormal"/>
              <w:jc w:val="right"/>
              <w:rPr>
                <w:sz w:val="24"/>
                <w:szCs w:val="24"/>
              </w:rPr>
            </w:pPr>
            <w:r w:rsidRPr="004A16C7">
              <w:rPr>
                <w:sz w:val="24"/>
                <w:szCs w:val="24"/>
              </w:rPr>
              <w:t>2016</w:t>
            </w:r>
          </w:p>
          <w:p w:rsidR="00177503" w:rsidRPr="004A16C7" w:rsidRDefault="00177503" w:rsidP="00DC5B89">
            <w:pPr>
              <w:pStyle w:val="ConsPlusNormal"/>
              <w:jc w:val="right"/>
              <w:rPr>
                <w:sz w:val="24"/>
                <w:szCs w:val="24"/>
              </w:rPr>
            </w:pPr>
            <w:r w:rsidRPr="004A16C7">
              <w:rPr>
                <w:sz w:val="24"/>
                <w:szCs w:val="24"/>
              </w:rPr>
              <w:t>2017</w:t>
            </w:r>
          </w:p>
          <w:p w:rsidR="00177503" w:rsidRPr="004A16C7" w:rsidRDefault="00177503" w:rsidP="00DC5B89">
            <w:pPr>
              <w:pStyle w:val="ConsPlusNormal"/>
              <w:jc w:val="right"/>
              <w:rPr>
                <w:sz w:val="24"/>
                <w:szCs w:val="24"/>
              </w:rPr>
            </w:pPr>
            <w:r w:rsidRPr="004A16C7">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4A16C7" w:rsidRDefault="00177503" w:rsidP="00DC5B89">
            <w:pPr>
              <w:pStyle w:val="ConsPlusNormal"/>
              <w:jc w:val="center"/>
              <w:rPr>
                <w:sz w:val="24"/>
                <w:szCs w:val="24"/>
              </w:rPr>
            </w:pPr>
            <w:r w:rsidRPr="004A16C7">
              <w:rPr>
                <w:sz w:val="24"/>
                <w:szCs w:val="24"/>
              </w:rPr>
              <w:t>20,0%</w:t>
            </w:r>
          </w:p>
          <w:p w:rsidR="00177503" w:rsidRPr="004A16C7" w:rsidRDefault="00177503" w:rsidP="008A2999">
            <w:pPr>
              <w:pStyle w:val="ConsPlusNormal"/>
              <w:jc w:val="center"/>
              <w:rPr>
                <w:sz w:val="24"/>
                <w:szCs w:val="24"/>
              </w:rPr>
            </w:pPr>
            <w:r w:rsidRPr="004A16C7">
              <w:rPr>
                <w:sz w:val="24"/>
                <w:szCs w:val="24"/>
              </w:rPr>
              <w:t>24,0%</w:t>
            </w:r>
          </w:p>
          <w:p w:rsidR="00177503" w:rsidRPr="004A16C7" w:rsidRDefault="00177503" w:rsidP="00DC5B89">
            <w:pPr>
              <w:pStyle w:val="ConsPlusNormal"/>
              <w:jc w:val="center"/>
              <w:rPr>
                <w:sz w:val="24"/>
                <w:szCs w:val="24"/>
              </w:rPr>
            </w:pPr>
            <w:r w:rsidRPr="004A16C7">
              <w:rPr>
                <w:sz w:val="24"/>
                <w:szCs w:val="24"/>
              </w:rPr>
              <w:t>26,0%</w:t>
            </w:r>
          </w:p>
          <w:p w:rsidR="00177503" w:rsidRPr="004A16C7" w:rsidRDefault="00177503" w:rsidP="00DC5B89">
            <w:pPr>
              <w:pStyle w:val="ConsPlusNormal"/>
              <w:jc w:val="center"/>
              <w:rPr>
                <w:sz w:val="24"/>
                <w:szCs w:val="24"/>
              </w:rPr>
            </w:pPr>
            <w:r w:rsidRPr="004A16C7">
              <w:rPr>
                <w:sz w:val="24"/>
                <w:szCs w:val="24"/>
              </w:rPr>
              <w:t>26,0%</w:t>
            </w:r>
          </w:p>
          <w:p w:rsidR="00177503" w:rsidRPr="004A16C7" w:rsidRDefault="00177503" w:rsidP="008C71E0">
            <w:pPr>
              <w:pStyle w:val="ConsPlusNormal"/>
              <w:jc w:val="center"/>
              <w:rPr>
                <w:sz w:val="24"/>
                <w:szCs w:val="24"/>
              </w:rPr>
            </w:pPr>
            <w:r w:rsidRPr="004A16C7">
              <w:rPr>
                <w:sz w:val="24"/>
                <w:szCs w:val="24"/>
              </w:rPr>
              <w:t>26,0%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DA734A">
            <w:pPr>
              <w:pStyle w:val="a3"/>
              <w:spacing w:line="240" w:lineRule="auto"/>
              <w:ind w:firstLine="0"/>
              <w:jc w:val="left"/>
              <w:rPr>
                <w:i/>
                <w:sz w:val="24"/>
                <w:szCs w:val="24"/>
              </w:rPr>
            </w:pPr>
            <w:r w:rsidRPr="00917A8E">
              <w:rPr>
                <w:sz w:val="24"/>
                <w:szCs w:val="24"/>
              </w:rPr>
              <w:t xml:space="preserve">Привлечение к участию в региональных программах негосударственных (немуниципальных) организаций через предоставление субсидий на конкурсной основе на оказание услуг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594811">
            <w:pPr>
              <w:pStyle w:val="ConsPlusNormal"/>
              <w:jc w:val="center"/>
              <w:rPr>
                <w:sz w:val="24"/>
                <w:szCs w:val="24"/>
              </w:rPr>
            </w:pPr>
            <w:proofErr w:type="spellStart"/>
            <w:r w:rsidRPr="00917A8E">
              <w:rPr>
                <w:sz w:val="24"/>
                <w:szCs w:val="24"/>
              </w:rPr>
              <w:t>Минсоцразвития</w:t>
            </w:r>
            <w:proofErr w:type="spellEnd"/>
            <w:r w:rsidRPr="00917A8E">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1F5578">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917A8E" w:rsidRPr="00917A8E" w:rsidRDefault="00917A8E" w:rsidP="00917A8E">
            <w:pPr>
              <w:pStyle w:val="ConsPlusNormal"/>
              <w:rPr>
                <w:sz w:val="24"/>
                <w:szCs w:val="24"/>
              </w:rPr>
            </w:pPr>
            <w:r w:rsidRPr="00917A8E">
              <w:rPr>
                <w:sz w:val="24"/>
                <w:szCs w:val="24"/>
              </w:rPr>
              <w:t xml:space="preserve">Увеличение числа негосударственных (немуниципальных) организаций, предоставляющих услуги ранней диагностики, 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917A8E" w:rsidRPr="00917A8E" w:rsidRDefault="00917A8E" w:rsidP="00917A8E">
            <w:pPr>
              <w:pStyle w:val="ConsPlusNormal"/>
              <w:rPr>
                <w:sz w:val="24"/>
                <w:szCs w:val="24"/>
              </w:rPr>
            </w:pPr>
            <w:r w:rsidRPr="00917A8E">
              <w:rPr>
                <w:sz w:val="24"/>
                <w:szCs w:val="24"/>
              </w:rPr>
              <w:t xml:space="preserve">Повышение доступности услуг ранней диагностики, социализации и реабилитации детей с ограниченными возможностями здоровья </w:t>
            </w:r>
          </w:p>
          <w:p w:rsidR="00177503" w:rsidRPr="00C15C82" w:rsidRDefault="00917A8E" w:rsidP="00917A8E">
            <w:pPr>
              <w:pStyle w:val="ConsPlusNormal"/>
              <w:rPr>
                <w:sz w:val="24"/>
                <w:szCs w:val="24"/>
                <w:highlight w:val="lightGray"/>
              </w:rPr>
            </w:pPr>
            <w:r w:rsidRPr="00917A8E">
              <w:rPr>
                <w:sz w:val="24"/>
                <w:szCs w:val="24"/>
              </w:rPr>
              <w:t>Предоставление услуг ранней помощи не менее 50 детям с ограниченными возможностями здоровья (ежегодно)</w:t>
            </w:r>
          </w:p>
        </w:tc>
      </w:tr>
    </w:tbl>
    <w:p w:rsidR="00852AEC" w:rsidRDefault="00852AEC">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DA734A">
            <w:pPr>
              <w:pStyle w:val="ConsPlusNormal"/>
              <w:rPr>
                <w:sz w:val="24"/>
                <w:szCs w:val="24"/>
              </w:rPr>
            </w:pPr>
            <w:r w:rsidRPr="00917A8E">
              <w:rPr>
                <w:sz w:val="24"/>
                <w:szCs w:val="24"/>
              </w:rPr>
              <w:t xml:space="preserve">Поддержка социально значимых проектов негосударственных (немуниципальных) организаций, направленных на оказание услуг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594811">
            <w:pPr>
              <w:pStyle w:val="ConsPlusNormal"/>
              <w:jc w:val="center"/>
              <w:rPr>
                <w:sz w:val="24"/>
                <w:szCs w:val="24"/>
              </w:rPr>
            </w:pPr>
            <w:proofErr w:type="spellStart"/>
            <w:r w:rsidRPr="00917A8E">
              <w:rPr>
                <w:sz w:val="24"/>
                <w:szCs w:val="24"/>
              </w:rPr>
              <w:t>Минсоцразвития</w:t>
            </w:r>
            <w:proofErr w:type="spellEnd"/>
            <w:r w:rsidRPr="00917A8E">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1F5578">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917A8E" w:rsidRPr="00917A8E" w:rsidRDefault="00917A8E" w:rsidP="00917A8E">
            <w:pPr>
              <w:pStyle w:val="ConsPlusNormal"/>
              <w:rPr>
                <w:sz w:val="24"/>
                <w:szCs w:val="24"/>
              </w:rPr>
            </w:pPr>
            <w:r w:rsidRPr="00917A8E">
              <w:rPr>
                <w:sz w:val="24"/>
                <w:szCs w:val="24"/>
              </w:rPr>
              <w:t xml:space="preserve">Увеличение числа негосударственных (немуниципальных) организаций, предоставляющих услуги ранней диагностики, 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917A8E" w:rsidRPr="00917A8E" w:rsidRDefault="00917A8E" w:rsidP="00917A8E">
            <w:pPr>
              <w:pStyle w:val="ConsPlusNormal"/>
              <w:rPr>
                <w:sz w:val="24"/>
                <w:szCs w:val="24"/>
              </w:rPr>
            </w:pPr>
            <w:r w:rsidRPr="00917A8E">
              <w:rPr>
                <w:sz w:val="24"/>
                <w:szCs w:val="24"/>
              </w:rPr>
              <w:t>Повышение доступности услуг ранней диагностики, социализации и реабилитации детей с ограниченными возможностями здоровья</w:t>
            </w:r>
          </w:p>
          <w:p w:rsidR="00177503" w:rsidRPr="00C15C82" w:rsidRDefault="00917A8E" w:rsidP="00917A8E">
            <w:pPr>
              <w:pStyle w:val="ConsPlusNormal"/>
              <w:rPr>
                <w:sz w:val="24"/>
                <w:szCs w:val="24"/>
                <w:highlight w:val="lightGray"/>
              </w:rPr>
            </w:pPr>
            <w:r w:rsidRPr="00917A8E">
              <w:rPr>
                <w:sz w:val="24"/>
                <w:szCs w:val="24"/>
              </w:rPr>
              <w:t>Предоставление услуг ранней помощи не менее 30 детям с ограниченными возможностями здоровья (ежегодно)</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t>3</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2C0648">
            <w:pPr>
              <w:pStyle w:val="ConsPlusNormal"/>
              <w:rPr>
                <w:sz w:val="24"/>
                <w:szCs w:val="24"/>
              </w:rPr>
            </w:pPr>
            <w:r w:rsidRPr="00917A8E">
              <w:rPr>
                <w:sz w:val="24"/>
                <w:szCs w:val="24"/>
              </w:rPr>
              <w:t>Оказание информационной поддержки негосударственным (немуниципальным) организациям</w:t>
            </w:r>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594811">
            <w:pPr>
              <w:pStyle w:val="ConsPlusNormal"/>
              <w:jc w:val="center"/>
              <w:rPr>
                <w:sz w:val="24"/>
                <w:szCs w:val="24"/>
              </w:rPr>
            </w:pPr>
            <w:proofErr w:type="spellStart"/>
            <w:r w:rsidRPr="00917A8E">
              <w:rPr>
                <w:sz w:val="24"/>
                <w:szCs w:val="24"/>
              </w:rPr>
              <w:t>Минсоцразвития</w:t>
            </w:r>
            <w:proofErr w:type="spellEnd"/>
            <w:r w:rsidRPr="00917A8E">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1F5578">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917A8E" w:rsidRDefault="00177503" w:rsidP="00594811">
            <w:pPr>
              <w:pStyle w:val="ConsPlusNormal"/>
              <w:rPr>
                <w:sz w:val="24"/>
                <w:szCs w:val="24"/>
              </w:rPr>
            </w:pPr>
            <w:r w:rsidRPr="00917A8E">
              <w:rPr>
                <w:sz w:val="24"/>
                <w:szCs w:val="24"/>
              </w:rPr>
              <w:t xml:space="preserve">Повышение привлекательности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177503" w:rsidRPr="00917A8E" w:rsidRDefault="00177503" w:rsidP="00594811">
            <w:pPr>
              <w:pStyle w:val="ConsPlusNormal"/>
              <w:rPr>
                <w:sz w:val="24"/>
                <w:szCs w:val="24"/>
              </w:rPr>
            </w:pPr>
            <w:r w:rsidRPr="00917A8E">
              <w:rPr>
                <w:sz w:val="24"/>
                <w:szCs w:val="24"/>
              </w:rPr>
              <w:t xml:space="preserve">Повышение статуса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177503" w:rsidRPr="00917A8E" w:rsidRDefault="00177503" w:rsidP="00833DEA">
            <w:pPr>
              <w:pStyle w:val="ConsPlusNormal"/>
              <w:rPr>
                <w:sz w:val="24"/>
                <w:szCs w:val="24"/>
              </w:rPr>
            </w:pPr>
            <w:r w:rsidRPr="00917A8E">
              <w:rPr>
                <w:sz w:val="24"/>
                <w:szCs w:val="24"/>
              </w:rPr>
              <w:t xml:space="preserve">Увеличение числа детей с ограниченными возможностями </w:t>
            </w:r>
            <w:r w:rsidRPr="00917A8E">
              <w:rPr>
                <w:sz w:val="24"/>
                <w:szCs w:val="24"/>
              </w:rPr>
              <w:lastRenderedPageBreak/>
              <w:t>здоровья, получивших услуги ранней помощи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lastRenderedPageBreak/>
              <w:t>4</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DA734A">
            <w:pPr>
              <w:pStyle w:val="ConsPlusNormal"/>
              <w:rPr>
                <w:sz w:val="24"/>
                <w:szCs w:val="24"/>
              </w:rPr>
            </w:pPr>
            <w:r w:rsidRPr="00917A8E">
              <w:rPr>
                <w:sz w:val="24"/>
                <w:szCs w:val="24"/>
              </w:rPr>
              <w:t xml:space="preserve">Повышение квалификации специалистов, работающих в негосударственных (немуниципальных) организациях, оказывающих услуги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594811">
            <w:pPr>
              <w:pStyle w:val="ConsPlusNormal"/>
              <w:jc w:val="center"/>
              <w:rPr>
                <w:sz w:val="24"/>
                <w:szCs w:val="24"/>
              </w:rPr>
            </w:pPr>
            <w:proofErr w:type="spellStart"/>
            <w:r w:rsidRPr="00917A8E">
              <w:rPr>
                <w:sz w:val="24"/>
                <w:szCs w:val="24"/>
              </w:rPr>
              <w:t>Минсоцразвития</w:t>
            </w:r>
            <w:proofErr w:type="spellEnd"/>
            <w:r w:rsidRPr="00917A8E">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1F5578">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917A8E" w:rsidRPr="00917A8E" w:rsidRDefault="00917A8E" w:rsidP="00917A8E">
            <w:pPr>
              <w:pStyle w:val="ConsPlusNormal"/>
              <w:rPr>
                <w:sz w:val="24"/>
                <w:szCs w:val="24"/>
              </w:rPr>
            </w:pPr>
            <w:r w:rsidRPr="00917A8E">
              <w:rPr>
                <w:sz w:val="24"/>
                <w:szCs w:val="24"/>
              </w:rPr>
              <w:t xml:space="preserve">Повышение качества предоставляемых услуг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917A8E" w:rsidRPr="00917A8E" w:rsidRDefault="00917A8E" w:rsidP="00917A8E">
            <w:pPr>
              <w:pStyle w:val="ConsPlusNormal"/>
              <w:rPr>
                <w:sz w:val="24"/>
                <w:szCs w:val="24"/>
              </w:rPr>
            </w:pPr>
            <w:r w:rsidRPr="00917A8E">
              <w:rPr>
                <w:sz w:val="24"/>
                <w:szCs w:val="24"/>
              </w:rPr>
              <w:t xml:space="preserve">Повышение привлекательности негосударственных (немуниципальных) организаций, оказывающих услуги ранней диагностики, 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p w:rsidR="00177503" w:rsidRPr="00C15C82" w:rsidRDefault="00917A8E" w:rsidP="00917A8E">
            <w:pPr>
              <w:pStyle w:val="ConsPlusNormal"/>
              <w:rPr>
                <w:sz w:val="24"/>
                <w:szCs w:val="24"/>
                <w:highlight w:val="lightGray"/>
              </w:rPr>
            </w:pPr>
            <w:r w:rsidRPr="00917A8E">
              <w:rPr>
                <w:sz w:val="24"/>
                <w:szCs w:val="24"/>
              </w:rPr>
              <w:t xml:space="preserve">Повышение квалификации не менее 30 специалистов (ежегодно), работающих в негосударственных (немуниципальных) организациях, оказывающих услуги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t>5</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DA734A">
            <w:pPr>
              <w:pStyle w:val="ConsPlusNormal"/>
              <w:rPr>
                <w:sz w:val="24"/>
                <w:szCs w:val="24"/>
              </w:rPr>
            </w:pPr>
            <w:proofErr w:type="gramStart"/>
            <w:r w:rsidRPr="00917A8E">
              <w:rPr>
                <w:sz w:val="24"/>
                <w:szCs w:val="24"/>
              </w:rPr>
              <w:t>Проведение семинаров, круглых столов, конференций по вопросам оказания услуг ранней диагностики, социализации и реабилитации детей с ограниченными возможностями здоро</w:t>
            </w:r>
            <w:r w:rsidR="00A90196" w:rsidRPr="00917A8E">
              <w:rPr>
                <w:sz w:val="24"/>
                <w:szCs w:val="24"/>
              </w:rPr>
              <w:t xml:space="preserve">вья, в </w:t>
            </w:r>
            <w:proofErr w:type="spellStart"/>
            <w:r w:rsidR="00A90196" w:rsidRPr="00917A8E">
              <w:rPr>
                <w:sz w:val="24"/>
                <w:szCs w:val="24"/>
              </w:rPr>
              <w:t>т.ч</w:t>
            </w:r>
            <w:proofErr w:type="spellEnd"/>
            <w:r w:rsidR="00A90196" w:rsidRPr="00917A8E">
              <w:rPr>
                <w:sz w:val="24"/>
                <w:szCs w:val="24"/>
              </w:rPr>
              <w:t>. в возрасте до 6 лет,</w:t>
            </w:r>
            <w:r w:rsidRPr="00917A8E">
              <w:rPr>
                <w:sz w:val="24"/>
                <w:szCs w:val="24"/>
              </w:rPr>
              <w:t xml:space="preserve"> с участием негосударственных (немуниципальных) организаций, оказывающих услуги ранней диагностики, </w:t>
            </w:r>
            <w:r w:rsidRPr="00917A8E">
              <w:rPr>
                <w:sz w:val="24"/>
                <w:szCs w:val="24"/>
              </w:rPr>
              <w:lastRenderedPageBreak/>
              <w:t xml:space="preserve">социализации и реабилитации детям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roofErr w:type="gramEnd"/>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4E09CC">
            <w:pPr>
              <w:pStyle w:val="ConsPlusNormal"/>
              <w:jc w:val="center"/>
              <w:rPr>
                <w:sz w:val="24"/>
                <w:szCs w:val="24"/>
              </w:rPr>
            </w:pPr>
            <w:proofErr w:type="spellStart"/>
            <w:r w:rsidRPr="00917A8E">
              <w:rPr>
                <w:sz w:val="24"/>
                <w:szCs w:val="24"/>
              </w:rPr>
              <w:lastRenderedPageBreak/>
              <w:t>Минсоцразвития</w:t>
            </w:r>
            <w:proofErr w:type="spellEnd"/>
            <w:r w:rsidRPr="00917A8E">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1F5578">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917A8E" w:rsidRPr="00917A8E" w:rsidRDefault="00917A8E" w:rsidP="00917A8E">
            <w:pPr>
              <w:pStyle w:val="ConsPlusNormal"/>
              <w:rPr>
                <w:sz w:val="24"/>
                <w:szCs w:val="24"/>
              </w:rPr>
            </w:pPr>
            <w:r w:rsidRPr="00917A8E">
              <w:rPr>
                <w:sz w:val="24"/>
                <w:szCs w:val="24"/>
              </w:rPr>
              <w:t xml:space="preserve">Повышение квалификации не менее 100  специалистов (ежегодно), работающих в негосударственных (немуниципальных) организациях, оказывающих услуги ранней диагностики, социализации и реабилитации детям с ограниченными возможностями </w:t>
            </w:r>
            <w:r w:rsidRPr="00917A8E">
              <w:rPr>
                <w:sz w:val="24"/>
                <w:szCs w:val="24"/>
              </w:rPr>
              <w:lastRenderedPageBreak/>
              <w:t xml:space="preserve">здоровья, в </w:t>
            </w:r>
            <w:proofErr w:type="spellStart"/>
            <w:r w:rsidRPr="00917A8E">
              <w:rPr>
                <w:sz w:val="24"/>
                <w:szCs w:val="24"/>
              </w:rPr>
              <w:t>т.ч</w:t>
            </w:r>
            <w:proofErr w:type="spellEnd"/>
            <w:r w:rsidRPr="00917A8E">
              <w:rPr>
                <w:sz w:val="24"/>
                <w:szCs w:val="24"/>
              </w:rPr>
              <w:t>. в возрасте до 6 лет.</w:t>
            </w:r>
          </w:p>
          <w:p w:rsidR="00177503" w:rsidRPr="00C15C82" w:rsidRDefault="00917A8E" w:rsidP="00917A8E">
            <w:pPr>
              <w:pStyle w:val="ConsPlusNormal"/>
              <w:rPr>
                <w:sz w:val="24"/>
                <w:szCs w:val="24"/>
                <w:highlight w:val="lightGray"/>
              </w:rPr>
            </w:pPr>
            <w:r w:rsidRPr="00917A8E">
              <w:rPr>
                <w:sz w:val="24"/>
                <w:szCs w:val="24"/>
              </w:rPr>
              <w:t xml:space="preserve">Повышение качества предоставляемых услуг ранней диагностики, социализации и реабилитации детей с ограниченными возможностями здоровья, в </w:t>
            </w:r>
            <w:proofErr w:type="spellStart"/>
            <w:r w:rsidRPr="00917A8E">
              <w:rPr>
                <w:sz w:val="24"/>
                <w:szCs w:val="24"/>
              </w:rPr>
              <w:t>т.ч</w:t>
            </w:r>
            <w:proofErr w:type="spellEnd"/>
            <w:r w:rsidRPr="00917A8E">
              <w:rPr>
                <w:sz w:val="24"/>
                <w:szCs w:val="24"/>
              </w:rPr>
              <w:t>. в возрасте до 6 лет</w:t>
            </w:r>
          </w:p>
        </w:tc>
      </w:tr>
      <w:tr w:rsidR="00177503" w:rsidRPr="00C15C82" w:rsidTr="00911CA1">
        <w:trPr>
          <w:trHeight w:val="429"/>
        </w:trPr>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b/>
              </w:rPr>
              <w:t>1.6. Рынок услуг в сфере культуры</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911CA1">
            <w:pPr>
              <w:pStyle w:val="ConsPlusNormal"/>
              <w:rPr>
                <w:i/>
              </w:rPr>
            </w:pPr>
            <w:r w:rsidRPr="00B17929">
              <w:rPr>
                <w:i/>
              </w:rPr>
              <w:t>Оценка текущего состояния:</w:t>
            </w:r>
          </w:p>
          <w:p w:rsidR="00177503" w:rsidRPr="00B17929" w:rsidRDefault="00177503" w:rsidP="00372777">
            <w:pPr>
              <w:pStyle w:val="ConsPlusNormal"/>
            </w:pPr>
            <w:proofErr w:type="gramStart"/>
            <w:r w:rsidRPr="00B17929">
              <w:t>В Новосибирской области функционируют 1088 учреждений культурно-досугового типа, 823 библиотеки и их филиалов, 41 музей и их филиалы, 2 выставочных зала, 101 детская школа искусств, музыкальная, художественная школа и их филиалы, 8 учреждений высшего и среднего профессионального образования в сфере культуры, 16 театров и 6 концертных организаций, 12 парков культуры и отдыха, цирк, зоопарк, ботанический сад и планетарий.</w:t>
            </w:r>
            <w:proofErr w:type="gramEnd"/>
          </w:p>
          <w:p w:rsidR="00177503" w:rsidRPr="00B17929" w:rsidRDefault="00177503" w:rsidP="00372777">
            <w:pPr>
              <w:pStyle w:val="ConsPlusNormal"/>
            </w:pPr>
            <w:r w:rsidRPr="00B17929">
              <w:t xml:space="preserve">Реализуются мероприятия, направленные на создание благоприятных условий для творческого развития личности, обеспечение возможности удовлетворения культурных потребностей населения и создание условий для профессионального занятия культурной деятельностью, повышение доступности и </w:t>
            </w:r>
            <w:proofErr w:type="gramStart"/>
            <w:r w:rsidRPr="00B17929">
              <w:t>качества</w:t>
            </w:r>
            <w:proofErr w:type="gramEnd"/>
            <w:r w:rsidRPr="00B17929">
              <w:t xml:space="preserve"> культурных благ для населения, сохранения нематериального и материального культурного наследия. В рамках реализации государственной программы Новосибирской области «Культура Новосибирской области» на 2015-2020 годы», утвержденной постановлением Правительства Новосибирской области от 03.02.2015 № 46-п, (далее – государственная программа) продолжается работа по модернизации материально-технической базы, строительству и реконструкции учреждений культуры.</w:t>
            </w:r>
          </w:p>
          <w:p w:rsidR="00177503" w:rsidRPr="00B17929" w:rsidRDefault="00177503" w:rsidP="00372777">
            <w:pPr>
              <w:pStyle w:val="ConsPlusNormal"/>
            </w:pPr>
            <w:proofErr w:type="gramStart"/>
            <w:r w:rsidRPr="00B17929">
              <w:t>Особое внимание уделяется поддержке самодеятельного народного творчества, культурно-просветительской и досуговой деятельности, развитию образования и государственной поддержке одарённых детей и талантливой молодёжи, поддержке развития творческого потенциала молодых профессиональных музыкантов, артистов, художников и других молодых деятелей искусства, развитию театрального и концертного дела, развитию библиотек, сохранению, популяризации и использованию музейных фондов, развитию музейного дела, созданию условий для развития отделений творческих союзов России в</w:t>
            </w:r>
            <w:proofErr w:type="gramEnd"/>
            <w:r w:rsidRPr="00B17929">
              <w:t xml:space="preserve"> Новосибирской области, развитию кадрового потенциала в сфере культуры.</w:t>
            </w:r>
          </w:p>
          <w:p w:rsidR="00177503" w:rsidRPr="00B17929" w:rsidRDefault="00177503" w:rsidP="00911CA1">
            <w:pPr>
              <w:pStyle w:val="ConsPlusNormal"/>
            </w:pPr>
          </w:p>
          <w:p w:rsidR="00177503" w:rsidRPr="00B17929" w:rsidRDefault="00177503" w:rsidP="00911CA1">
            <w:pPr>
              <w:pStyle w:val="ConsPlusNormal"/>
              <w:rPr>
                <w:i/>
              </w:rPr>
            </w:pPr>
            <w:r w:rsidRPr="00B17929">
              <w:rPr>
                <w:i/>
              </w:rPr>
              <w:t>Обоснование проблемы:</w:t>
            </w:r>
          </w:p>
          <w:p w:rsidR="00177503" w:rsidRPr="00B17929" w:rsidRDefault="00177503" w:rsidP="0022717D">
            <w:pPr>
              <w:pStyle w:val="ConsPlusNormal"/>
              <w:rPr>
                <w:b/>
              </w:rPr>
            </w:pPr>
            <w:r w:rsidRPr="00B17929">
              <w:t>Отсутствие статистических данных о количестве, направлении деятельности и техническом оснащении негосударственных (немуниципальных) учреждений культуры, расположенных на территории Новосибирской области. Отсутствие данной информации не позволяет провести анализ и рассчитать необходимые средства для их поддержки</w:t>
            </w:r>
            <w:r w:rsidRPr="00B17929">
              <w:rPr>
                <w:sz w:val="26"/>
                <w:szCs w:val="26"/>
              </w:rPr>
              <w:t>.</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B17929">
              <w:rPr>
                <w:b/>
              </w:rPr>
              <w:t xml:space="preserve">Цель мероприятия: </w:t>
            </w:r>
            <w:r w:rsidRPr="00B17929">
              <w:rPr>
                <w:b/>
                <w:i/>
              </w:rPr>
              <w:t>Развитие сектора негосударственных (немуниципальных) организаций в сфере культуры</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B17929" w:rsidRDefault="00177503" w:rsidP="00553823">
            <w:pPr>
              <w:pStyle w:val="ConsPlusNormal"/>
              <w:rPr>
                <w:rFonts w:eastAsia="Times New Roman"/>
                <w:color w:val="000000"/>
                <w:lang w:eastAsia="ru-RU"/>
              </w:rPr>
            </w:pPr>
            <w:r w:rsidRPr="00B17929">
              <w:rPr>
                <w:rFonts w:eastAsia="Times New Roman"/>
                <w:color w:val="000000"/>
                <w:lang w:eastAsia="ru-RU"/>
              </w:rPr>
              <w:t>Целевой показатель:</w:t>
            </w:r>
          </w:p>
          <w:p w:rsidR="00177503" w:rsidRPr="00B17929" w:rsidRDefault="00177503" w:rsidP="00553823">
            <w:pPr>
              <w:pStyle w:val="ConsPlusNormal"/>
              <w:rPr>
                <w:sz w:val="24"/>
                <w:szCs w:val="24"/>
              </w:rPr>
            </w:pPr>
            <w:r w:rsidRPr="00B17929">
              <w:rPr>
                <w:rFonts w:eastAsia="Times New Roman"/>
                <w:color w:val="000000"/>
                <w:lang w:eastAsia="ru-RU"/>
              </w:rPr>
              <w:t>Доля расходов бюджета, распределяемых на конкурсной основе, выделяемых на финансирование деятельности организаций всех форм собственности в сфере культуры</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ConsPlusNormal"/>
              <w:jc w:val="right"/>
              <w:rPr>
                <w:sz w:val="24"/>
                <w:szCs w:val="24"/>
              </w:rPr>
            </w:pPr>
            <w:r w:rsidRPr="00B17929">
              <w:rPr>
                <w:sz w:val="24"/>
                <w:szCs w:val="24"/>
              </w:rPr>
              <w:t>2014(факт)</w:t>
            </w:r>
          </w:p>
          <w:p w:rsidR="00177503" w:rsidRPr="00B17929" w:rsidRDefault="00177503" w:rsidP="00DC5B89">
            <w:pPr>
              <w:pStyle w:val="ConsPlusNormal"/>
              <w:jc w:val="right"/>
              <w:rPr>
                <w:sz w:val="24"/>
                <w:szCs w:val="24"/>
              </w:rPr>
            </w:pPr>
            <w:r w:rsidRPr="00B17929">
              <w:rPr>
                <w:sz w:val="24"/>
                <w:szCs w:val="24"/>
              </w:rPr>
              <w:t>2015</w:t>
            </w:r>
          </w:p>
          <w:p w:rsidR="00177503" w:rsidRPr="00B17929" w:rsidRDefault="00177503" w:rsidP="00DC5B89">
            <w:pPr>
              <w:pStyle w:val="ConsPlusNormal"/>
              <w:jc w:val="right"/>
              <w:rPr>
                <w:sz w:val="24"/>
                <w:szCs w:val="24"/>
              </w:rPr>
            </w:pPr>
            <w:r w:rsidRPr="00B17929">
              <w:rPr>
                <w:sz w:val="24"/>
                <w:szCs w:val="24"/>
              </w:rPr>
              <w:t>2016</w:t>
            </w:r>
          </w:p>
          <w:p w:rsidR="00177503" w:rsidRPr="00B17929" w:rsidRDefault="00177503" w:rsidP="00DC5B89">
            <w:pPr>
              <w:pStyle w:val="ConsPlusNormal"/>
              <w:jc w:val="right"/>
              <w:rPr>
                <w:sz w:val="24"/>
                <w:szCs w:val="24"/>
              </w:rPr>
            </w:pPr>
            <w:r w:rsidRPr="00B17929">
              <w:rPr>
                <w:sz w:val="24"/>
                <w:szCs w:val="24"/>
              </w:rPr>
              <w:t>2017</w:t>
            </w:r>
          </w:p>
          <w:p w:rsidR="00177503" w:rsidRPr="00C15C82" w:rsidRDefault="00177503" w:rsidP="00DC5B89">
            <w:pPr>
              <w:pStyle w:val="ConsPlusNormal"/>
              <w:jc w:val="right"/>
              <w:rPr>
                <w:sz w:val="24"/>
                <w:szCs w:val="24"/>
                <w:highlight w:val="lightGray"/>
              </w:rPr>
            </w:pPr>
            <w:r w:rsidRPr="00B1792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B17929">
            <w:pPr>
              <w:pStyle w:val="ConsPlusNormal"/>
              <w:jc w:val="center"/>
              <w:rPr>
                <w:sz w:val="24"/>
                <w:szCs w:val="24"/>
              </w:rPr>
            </w:pPr>
            <w:r w:rsidRPr="00B17929">
              <w:rPr>
                <w:sz w:val="24"/>
                <w:szCs w:val="24"/>
              </w:rPr>
              <w:t>10,2%</w:t>
            </w:r>
          </w:p>
          <w:p w:rsidR="00177503" w:rsidRPr="00B17929" w:rsidRDefault="00177503" w:rsidP="00B17929">
            <w:pPr>
              <w:pStyle w:val="ConsPlusNormal"/>
              <w:jc w:val="center"/>
              <w:rPr>
                <w:sz w:val="24"/>
                <w:szCs w:val="24"/>
              </w:rPr>
            </w:pPr>
            <w:r w:rsidRPr="00B17929">
              <w:rPr>
                <w:sz w:val="24"/>
                <w:szCs w:val="24"/>
              </w:rPr>
              <w:t>10,3%</w:t>
            </w:r>
          </w:p>
          <w:p w:rsidR="00177503" w:rsidRPr="00B17929" w:rsidRDefault="00177503" w:rsidP="00B17929">
            <w:pPr>
              <w:pStyle w:val="ConsPlusNormal"/>
              <w:jc w:val="center"/>
              <w:rPr>
                <w:sz w:val="24"/>
                <w:szCs w:val="24"/>
              </w:rPr>
            </w:pPr>
            <w:r w:rsidRPr="00B17929">
              <w:rPr>
                <w:sz w:val="24"/>
                <w:szCs w:val="24"/>
              </w:rPr>
              <w:t>10,4%*</w:t>
            </w:r>
          </w:p>
          <w:p w:rsidR="00177503" w:rsidRPr="00B17929" w:rsidRDefault="00177503" w:rsidP="00B17929">
            <w:pPr>
              <w:pStyle w:val="ConsPlusNormal"/>
              <w:jc w:val="center"/>
              <w:rPr>
                <w:sz w:val="24"/>
                <w:szCs w:val="24"/>
              </w:rPr>
            </w:pPr>
            <w:r w:rsidRPr="00B17929">
              <w:rPr>
                <w:sz w:val="24"/>
                <w:szCs w:val="24"/>
              </w:rPr>
              <w:t>10,5%*</w:t>
            </w:r>
          </w:p>
          <w:p w:rsidR="00177503" w:rsidRPr="00C15C82" w:rsidRDefault="00177503" w:rsidP="00B17929">
            <w:pPr>
              <w:pStyle w:val="ConsPlusNormal"/>
              <w:jc w:val="center"/>
              <w:rPr>
                <w:sz w:val="24"/>
                <w:szCs w:val="24"/>
                <w:highlight w:val="lightGray"/>
              </w:rPr>
            </w:pPr>
            <w:r w:rsidRPr="00B17929">
              <w:rPr>
                <w:sz w:val="24"/>
                <w:szCs w:val="24"/>
              </w:rPr>
              <w:t>10,5%*</w:t>
            </w:r>
            <w:r w:rsidRPr="00B17929">
              <w:rPr>
                <w:sz w:val="24"/>
                <w:szCs w:val="24"/>
                <w:highlight w:val="lightGray"/>
              </w:rPr>
              <w:t xml:space="preserve"> </w:t>
            </w:r>
          </w:p>
        </w:tc>
      </w:tr>
      <w:tr w:rsidR="00177503" w:rsidRPr="00C15C82" w:rsidTr="00733A7A">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733A7A">
            <w:pPr>
              <w:spacing w:after="0" w:line="240" w:lineRule="auto"/>
              <w:rPr>
                <w:rFonts w:ascii="Times New Roman" w:eastAsia="Times New Roman" w:hAnsi="Times New Roman" w:cs="Times New Roman"/>
                <w:i/>
                <w:color w:val="000000"/>
                <w:lang w:eastAsia="ru-RU"/>
              </w:rPr>
            </w:pPr>
            <w:r w:rsidRPr="00B17929">
              <w:rPr>
                <w:rFonts w:ascii="Times New Roman" w:eastAsia="Times New Roman" w:hAnsi="Times New Roman" w:cs="Times New Roman"/>
                <w:b/>
                <w:i/>
                <w:color w:val="000000"/>
                <w:lang w:eastAsia="ru-RU"/>
              </w:rPr>
              <w:t>*Обоснование целевых показателей</w:t>
            </w:r>
            <w:r w:rsidRPr="00B17929">
              <w:rPr>
                <w:rFonts w:ascii="Times New Roman" w:eastAsia="Times New Roman" w:hAnsi="Times New Roman" w:cs="Times New Roman"/>
                <w:i/>
                <w:color w:val="000000"/>
                <w:lang w:eastAsia="ru-RU"/>
              </w:rPr>
              <w:t xml:space="preserve">. </w:t>
            </w:r>
          </w:p>
          <w:p w:rsidR="00177503" w:rsidRPr="00B17929" w:rsidRDefault="00177503" w:rsidP="00733A7A">
            <w:pPr>
              <w:spacing w:after="0" w:line="240" w:lineRule="auto"/>
              <w:rPr>
                <w:rFonts w:ascii="Times New Roman" w:eastAsia="Times New Roman" w:hAnsi="Times New Roman" w:cs="Times New Roman"/>
                <w:i/>
                <w:color w:val="000000"/>
                <w:lang w:eastAsia="ru-RU"/>
              </w:rPr>
            </w:pPr>
            <w:r w:rsidRPr="00B17929">
              <w:rPr>
                <w:rFonts w:ascii="Times New Roman" w:eastAsia="Times New Roman" w:hAnsi="Times New Roman" w:cs="Times New Roman"/>
                <w:i/>
                <w:color w:val="000000"/>
                <w:lang w:eastAsia="ru-RU"/>
              </w:rPr>
              <w:t>Финансирование государственных учреждений культуры Новосибирской области осуществляется за счет средств областного бюджета Новосибирской области в виде субсидий на исполнение Государственного задания.</w:t>
            </w:r>
          </w:p>
          <w:p w:rsidR="00177503" w:rsidRPr="00B17929" w:rsidRDefault="00177503" w:rsidP="00733A7A">
            <w:pPr>
              <w:spacing w:after="0" w:line="240" w:lineRule="auto"/>
              <w:rPr>
                <w:rFonts w:ascii="Times New Roman" w:eastAsia="Times New Roman" w:hAnsi="Times New Roman" w:cs="Times New Roman"/>
                <w:i/>
                <w:color w:val="000000"/>
                <w:lang w:eastAsia="ru-RU"/>
              </w:rPr>
            </w:pPr>
            <w:r w:rsidRPr="00B17929">
              <w:rPr>
                <w:rFonts w:ascii="Times New Roman" w:eastAsia="Times New Roman" w:hAnsi="Times New Roman" w:cs="Times New Roman"/>
                <w:i/>
                <w:color w:val="000000"/>
                <w:lang w:eastAsia="ru-RU"/>
              </w:rPr>
              <w:t xml:space="preserve">В соответствии с законом об областном бюджете Новосибирской области на эти цели в бюджете предусмотрено 6216058,0 тыс. руб. в том числе по годам: 2015 год – 1598986,0 тыс. руб., 2016 год – 1617410,0 тыс. руб., 2017 год – 1499831,0 тыс. руб., </w:t>
            </w:r>
          </w:p>
          <w:p w:rsidR="00177503" w:rsidRPr="00B17929" w:rsidRDefault="00177503" w:rsidP="00733A7A">
            <w:pPr>
              <w:spacing w:after="0" w:line="240" w:lineRule="auto"/>
              <w:rPr>
                <w:rFonts w:ascii="Times New Roman" w:eastAsia="Times New Roman" w:hAnsi="Times New Roman" w:cs="Times New Roman"/>
                <w:i/>
                <w:color w:val="000000"/>
                <w:lang w:eastAsia="ru-RU"/>
              </w:rPr>
            </w:pPr>
            <w:r w:rsidRPr="00B17929">
              <w:rPr>
                <w:rFonts w:ascii="Times New Roman" w:eastAsia="Times New Roman" w:hAnsi="Times New Roman" w:cs="Times New Roman"/>
                <w:i/>
                <w:color w:val="000000"/>
                <w:lang w:eastAsia="ru-RU"/>
              </w:rPr>
              <w:t>2018 год – 1499831,0 тыс. руб.</w:t>
            </w:r>
          </w:p>
          <w:p w:rsidR="00177503" w:rsidRPr="00B17929" w:rsidRDefault="00177503" w:rsidP="00D469C0">
            <w:pPr>
              <w:spacing w:after="0" w:line="240" w:lineRule="auto"/>
              <w:rPr>
                <w:rFonts w:ascii="Times New Roman" w:eastAsia="Times New Roman" w:hAnsi="Times New Roman" w:cs="Times New Roman"/>
                <w:i/>
                <w:color w:val="000000"/>
                <w:lang w:eastAsia="ru-RU"/>
              </w:rPr>
            </w:pPr>
            <w:r w:rsidRPr="00B17929">
              <w:rPr>
                <w:rFonts w:ascii="Times New Roman" w:eastAsia="Times New Roman" w:hAnsi="Times New Roman" w:cs="Times New Roman"/>
                <w:i/>
                <w:color w:val="000000"/>
                <w:lang w:eastAsia="ru-RU"/>
              </w:rPr>
              <w:t xml:space="preserve">Планом реализации государственной программы предусмотрена поддержка творческих инициатив населения, творческих союзов выдающихся деятелей и организаций в сфере культуры. </w:t>
            </w:r>
            <w:proofErr w:type="gramStart"/>
            <w:r w:rsidRPr="00B17929">
              <w:rPr>
                <w:rFonts w:ascii="Times New Roman" w:eastAsia="Times New Roman" w:hAnsi="Times New Roman" w:cs="Times New Roman"/>
                <w:i/>
                <w:color w:val="000000"/>
                <w:lang w:eastAsia="ru-RU"/>
              </w:rPr>
              <w:t>Общая сумма затрат на эти цели в 2015-2018 составит 2200,0 тыс. руб., в том числе по годам 2015 год – 100,0тыс. руб., 2016 год - 700,0 тыс. руб., 2017 год - 700,0 тыс. руб., 2018 год – 700,0 тыс. руб.</w:t>
            </w:r>
            <w:proofErr w:type="gramEnd"/>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a4"/>
              <w:rPr>
                <w:sz w:val="24"/>
                <w:szCs w:val="24"/>
              </w:rPr>
            </w:pPr>
            <w:r w:rsidRPr="00B17929">
              <w:rPr>
                <w:sz w:val="24"/>
                <w:szCs w:val="24"/>
              </w:rPr>
              <w:t>Поддержка творческих инициатив населения, творческих союзов, выдающихся деятелей и организаций в сфере культуры расположенных на территории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177503" w:rsidRPr="00B17929" w:rsidRDefault="00177503" w:rsidP="002B183C">
            <w:pPr>
              <w:pStyle w:val="a4"/>
              <w:jc w:val="center"/>
              <w:rPr>
                <w:sz w:val="24"/>
                <w:szCs w:val="24"/>
              </w:rPr>
            </w:pPr>
            <w:r w:rsidRPr="00B17929">
              <w:rPr>
                <w:sz w:val="24"/>
                <w:szCs w:val="24"/>
              </w:rPr>
              <w:t>Минкультуры НСО</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1F5578">
            <w:pPr>
              <w:pStyle w:val="a4"/>
              <w:jc w:val="center"/>
              <w:rPr>
                <w:sz w:val="24"/>
                <w:szCs w:val="24"/>
              </w:rPr>
            </w:pPr>
            <w:r w:rsidRPr="00B17929">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a4"/>
              <w:rPr>
                <w:sz w:val="24"/>
                <w:szCs w:val="24"/>
              </w:rPr>
            </w:pPr>
            <w:r w:rsidRPr="00B17929">
              <w:rPr>
                <w:sz w:val="24"/>
                <w:szCs w:val="24"/>
              </w:rPr>
              <w:t>Увеличение доли негосударственных учреждений культуры получивших государственную поддержку</w:t>
            </w: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b/>
              </w:rPr>
              <w:t>1.7. Рынок услуг жилищно-коммунального хозяйства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b/>
              </w:rPr>
              <w:t xml:space="preserve">Цель мероприятия: </w:t>
            </w:r>
            <w:r w:rsidRPr="00B17929">
              <w:rPr>
                <w:b/>
                <w:i/>
              </w:rPr>
              <w:t>Повышение качества оказания услуг на рынке управления жильем за счет допуска к этой деятельности организаций, на профессиональной основе осуществляющих деятельность по управлению многоквартирными домами на территории Новосибирской области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DB729C">
            <w:pPr>
              <w:pStyle w:val="ConsPlusNormal"/>
              <w:rPr>
                <w:i/>
              </w:rPr>
            </w:pPr>
            <w:r w:rsidRPr="00B17929">
              <w:rPr>
                <w:i/>
              </w:rPr>
              <w:t>Оценка текущего состояния:</w:t>
            </w:r>
          </w:p>
          <w:p w:rsidR="00177503" w:rsidRPr="00B17929" w:rsidRDefault="00177503" w:rsidP="00077702">
            <w:pPr>
              <w:pStyle w:val="ConsPlusNormal"/>
              <w:rPr>
                <w:lang w:eastAsia="ru-RU"/>
              </w:rPr>
            </w:pPr>
            <w:r w:rsidRPr="00B17929">
              <w:rPr>
                <w:lang w:eastAsia="ru-RU"/>
              </w:rPr>
              <w:t>В настоящее время на территории Новосибирской области деятельность по управлению многоквартирными домами имеют право осуществлять 269 лицензиатов, из них 39 лицензиатов домов в управлении не имеют.</w:t>
            </w:r>
          </w:p>
          <w:p w:rsidR="00177503" w:rsidRPr="00B17929" w:rsidRDefault="00177503" w:rsidP="00077702">
            <w:pPr>
              <w:pStyle w:val="ConsPlusNormal"/>
              <w:rPr>
                <w:lang w:eastAsia="ru-RU"/>
              </w:rPr>
            </w:pPr>
            <w:r w:rsidRPr="00B17929">
              <w:rPr>
                <w:lang w:eastAsia="ru-RU"/>
              </w:rPr>
              <w:t>Механизм получения лицензии на управление многоквартирными домами полностью регламентирован, достаточно прост, административные барьеры для выхода на рынок управления многоквартирными домами отсутствуют.</w:t>
            </w:r>
          </w:p>
          <w:p w:rsidR="00177503" w:rsidRPr="00B17929" w:rsidRDefault="00177503" w:rsidP="00DB729C">
            <w:pPr>
              <w:pStyle w:val="ConsPlusNormal"/>
            </w:pPr>
          </w:p>
          <w:p w:rsidR="00177503" w:rsidRPr="00B17929" w:rsidRDefault="00177503" w:rsidP="00DB729C">
            <w:pPr>
              <w:pStyle w:val="ConsPlusNormal"/>
              <w:rPr>
                <w:i/>
              </w:rPr>
            </w:pPr>
            <w:r w:rsidRPr="00B17929">
              <w:rPr>
                <w:i/>
              </w:rPr>
              <w:t>Обоснование проблемы:</w:t>
            </w:r>
          </w:p>
          <w:p w:rsidR="00177503" w:rsidRPr="00B17929" w:rsidRDefault="00177503" w:rsidP="002452C5">
            <w:pPr>
              <w:pStyle w:val="ConsPlusNormal"/>
              <w:rPr>
                <w:b/>
              </w:rPr>
            </w:pPr>
            <w:r w:rsidRPr="00B17929">
              <w:t>Органы местного самоуправления сталкиваются с проблемой отсутствия организаций, желающих осуществлять управление многоквартирными домами в сельских поселениях. Этот факт обусловлен целым рядом причин, среди которых: непривлекательность жилищного фонда вследствие его неудовлетворительного технического состояния, низкая платежеспособность собственников, а зачастую их нежелание принимать экономически обоснованные тарифы.</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B17929" w:rsidRDefault="00177503" w:rsidP="006359B7">
            <w:pPr>
              <w:pStyle w:val="ConsPlusNormal"/>
              <w:rPr>
                <w:rFonts w:eastAsia="Times New Roman"/>
                <w:color w:val="000000"/>
                <w:lang w:eastAsia="ru-RU"/>
              </w:rPr>
            </w:pPr>
            <w:r w:rsidRPr="00B17929">
              <w:rPr>
                <w:rFonts w:eastAsia="Times New Roman"/>
                <w:color w:val="000000"/>
                <w:lang w:eastAsia="ru-RU"/>
              </w:rPr>
              <w:t>Целевой показатель:</w:t>
            </w:r>
          </w:p>
          <w:p w:rsidR="00177503" w:rsidRPr="00B17929" w:rsidRDefault="00177503" w:rsidP="006359B7">
            <w:pPr>
              <w:pStyle w:val="ConsPlusNormal"/>
              <w:rPr>
                <w:sz w:val="24"/>
                <w:szCs w:val="24"/>
              </w:rPr>
            </w:pPr>
            <w:r w:rsidRPr="00B17929">
              <w:rPr>
                <w:rFonts w:eastAsia="Times New Roman"/>
                <w:color w:val="000000"/>
                <w:lang w:eastAsia="ru-RU"/>
              </w:rPr>
              <w:t>Доля управляющих организаций, получивших лицензии на осуществление деятельности по управлению многоквартирными домами</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ConsPlusNormal"/>
              <w:jc w:val="right"/>
              <w:rPr>
                <w:sz w:val="24"/>
                <w:szCs w:val="24"/>
              </w:rPr>
            </w:pPr>
            <w:r w:rsidRPr="00B17929">
              <w:rPr>
                <w:sz w:val="24"/>
                <w:szCs w:val="24"/>
              </w:rPr>
              <w:t>2014(факт)</w:t>
            </w:r>
          </w:p>
          <w:p w:rsidR="00177503" w:rsidRPr="00B17929" w:rsidRDefault="00177503" w:rsidP="00DC5B89">
            <w:pPr>
              <w:pStyle w:val="ConsPlusNormal"/>
              <w:jc w:val="right"/>
              <w:rPr>
                <w:sz w:val="24"/>
                <w:szCs w:val="24"/>
              </w:rPr>
            </w:pPr>
            <w:r w:rsidRPr="00B17929">
              <w:rPr>
                <w:sz w:val="24"/>
                <w:szCs w:val="24"/>
              </w:rPr>
              <w:t>2015</w:t>
            </w:r>
          </w:p>
          <w:p w:rsidR="00177503" w:rsidRPr="00B17929" w:rsidRDefault="00177503" w:rsidP="00DC5B89">
            <w:pPr>
              <w:pStyle w:val="ConsPlusNormal"/>
              <w:jc w:val="right"/>
              <w:rPr>
                <w:sz w:val="24"/>
                <w:szCs w:val="24"/>
              </w:rPr>
            </w:pPr>
            <w:r w:rsidRPr="00B17929">
              <w:rPr>
                <w:sz w:val="24"/>
                <w:szCs w:val="24"/>
              </w:rPr>
              <w:t>2016</w:t>
            </w:r>
          </w:p>
          <w:p w:rsidR="00177503" w:rsidRPr="00B17929" w:rsidRDefault="00177503" w:rsidP="00DC5B89">
            <w:pPr>
              <w:pStyle w:val="ConsPlusNormal"/>
              <w:jc w:val="right"/>
              <w:rPr>
                <w:sz w:val="24"/>
                <w:szCs w:val="24"/>
              </w:rPr>
            </w:pPr>
            <w:r w:rsidRPr="00B17929">
              <w:rPr>
                <w:sz w:val="24"/>
                <w:szCs w:val="24"/>
              </w:rPr>
              <w:t>2017</w:t>
            </w:r>
          </w:p>
          <w:p w:rsidR="00177503" w:rsidRPr="00B17929" w:rsidRDefault="00177503" w:rsidP="00DC5B89">
            <w:pPr>
              <w:pStyle w:val="ConsPlusNormal"/>
              <w:jc w:val="right"/>
              <w:rPr>
                <w:sz w:val="24"/>
                <w:szCs w:val="24"/>
              </w:rPr>
            </w:pPr>
            <w:r w:rsidRPr="00B1792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ConsPlusNormal"/>
              <w:jc w:val="center"/>
              <w:rPr>
                <w:sz w:val="24"/>
                <w:szCs w:val="24"/>
              </w:rPr>
            </w:pPr>
            <w:r w:rsidRPr="00B17929">
              <w:rPr>
                <w:sz w:val="24"/>
                <w:szCs w:val="24"/>
              </w:rPr>
              <w:t>-</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6359B7">
            <w:pPr>
              <w:pStyle w:val="ConsPlusNormal"/>
              <w:jc w:val="center"/>
              <w:rPr>
                <w:sz w:val="24"/>
                <w:szCs w:val="24"/>
              </w:rPr>
            </w:pPr>
            <w:r w:rsidRPr="00B17929">
              <w:rPr>
                <w:sz w:val="24"/>
                <w:szCs w:val="24"/>
              </w:rPr>
              <w:t>100,0%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B17929">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B17929" w:rsidRDefault="00177503" w:rsidP="00861244">
            <w:pPr>
              <w:pStyle w:val="ConsPlusNormal"/>
              <w:rPr>
                <w:sz w:val="24"/>
                <w:szCs w:val="24"/>
              </w:rPr>
            </w:pPr>
            <w:r w:rsidRPr="00B17929">
              <w:rPr>
                <w:sz w:val="24"/>
                <w:szCs w:val="24"/>
              </w:rPr>
              <w:t>Осуществление мероприятий по лицензионному контролю в рамках действующего законодательства</w:t>
            </w:r>
          </w:p>
        </w:tc>
        <w:tc>
          <w:tcPr>
            <w:tcW w:w="914" w:type="pct"/>
            <w:tcBorders>
              <w:top w:val="single" w:sz="4" w:space="0" w:color="auto"/>
              <w:left w:val="single" w:sz="4" w:space="0" w:color="auto"/>
              <w:bottom w:val="single" w:sz="4" w:space="0" w:color="auto"/>
              <w:right w:val="single" w:sz="4" w:space="0" w:color="auto"/>
            </w:tcBorders>
          </w:tcPr>
          <w:p w:rsidR="00177503" w:rsidRPr="00B17929" w:rsidRDefault="00177503" w:rsidP="00861244">
            <w:pPr>
              <w:pStyle w:val="ConsPlusNormal"/>
              <w:jc w:val="center"/>
              <w:rPr>
                <w:sz w:val="24"/>
                <w:szCs w:val="24"/>
              </w:rPr>
            </w:pPr>
            <w:r w:rsidRPr="00B17929">
              <w:rPr>
                <w:sz w:val="24"/>
                <w:szCs w:val="24"/>
              </w:rPr>
              <w:t>ГЖИ НСО</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1F5578">
            <w:pPr>
              <w:pStyle w:val="ConsPlusNormal"/>
              <w:jc w:val="center"/>
              <w:rPr>
                <w:sz w:val="24"/>
                <w:szCs w:val="24"/>
              </w:rPr>
            </w:pPr>
            <w:r w:rsidRPr="00B17929">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804072">
            <w:pPr>
              <w:pStyle w:val="ConsPlusNormal"/>
              <w:rPr>
                <w:sz w:val="24"/>
                <w:szCs w:val="24"/>
              </w:rPr>
            </w:pPr>
            <w:r w:rsidRPr="00B17929">
              <w:rPr>
                <w:sz w:val="24"/>
                <w:szCs w:val="24"/>
              </w:rPr>
              <w:t>Доведение доли управляющих организаций, получивших лицензии на осуществление деятельности по управлению многоквартирными домами до 100% ежегодно</w:t>
            </w:r>
          </w:p>
        </w:tc>
      </w:tr>
    </w:tbl>
    <w:p w:rsidR="00852AEC" w:rsidRDefault="00852AEC">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rStyle w:val="1"/>
                <w:rFonts w:eastAsiaTheme="minorHAnsi"/>
                <w:b/>
                <w:u w:val="none"/>
              </w:rPr>
              <w:t xml:space="preserve">Цель мероприятия: </w:t>
            </w:r>
            <w:r w:rsidRPr="00B17929">
              <w:rPr>
                <w:rStyle w:val="1"/>
                <w:rFonts w:eastAsiaTheme="minorHAnsi"/>
                <w:b/>
                <w:i/>
                <w:u w:val="none"/>
              </w:rPr>
              <w:t xml:space="preserve">Повышение эффективности </w:t>
            </w:r>
            <w:proofErr w:type="gramStart"/>
            <w:r w:rsidRPr="00B17929">
              <w:rPr>
                <w:rStyle w:val="1"/>
                <w:rFonts w:eastAsiaTheme="minorHAnsi"/>
                <w:b/>
                <w:i/>
                <w:u w:val="none"/>
              </w:rPr>
              <w:t>контроля за</w:t>
            </w:r>
            <w:proofErr w:type="gramEnd"/>
            <w:r w:rsidRPr="00B17929">
              <w:rPr>
                <w:rStyle w:val="1"/>
                <w:rFonts w:eastAsiaTheme="minorHAnsi"/>
                <w:b/>
                <w:i/>
                <w:u w:val="none"/>
              </w:rPr>
              <w:t xml:space="preserve"> соблюдением жилищного законодательства в Новосибирской области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2452C5">
            <w:pPr>
              <w:pStyle w:val="ConsPlusNormal"/>
              <w:rPr>
                <w:i/>
              </w:rPr>
            </w:pPr>
            <w:r w:rsidRPr="00B17929">
              <w:rPr>
                <w:i/>
              </w:rPr>
              <w:t>Оценка текущего состояния:</w:t>
            </w:r>
          </w:p>
          <w:p w:rsidR="00177503" w:rsidRPr="00B17929" w:rsidRDefault="00177503" w:rsidP="00564855">
            <w:pPr>
              <w:pStyle w:val="ConsPlusNormal"/>
              <w:rPr>
                <w:rStyle w:val="1"/>
                <w:rFonts w:eastAsiaTheme="minorHAnsi"/>
                <w:color w:val="auto"/>
                <w:u w:val="none"/>
                <w:shd w:val="clear" w:color="auto" w:fill="auto"/>
                <w:lang w:eastAsia="en-US" w:bidi="ar-SA"/>
              </w:rPr>
            </w:pPr>
            <w:r w:rsidRPr="00B17929">
              <w:t xml:space="preserve">В настоящее время в рамках осуществления государственного жилищного надзора, юридические лица, осуществляющие поставку коммунальных ресурсов в жилищный фонд, являются субъектами проверок государственной жилищной инспекции Новосибирской области (далее – ГЖИ НСО) в части предоставления коммунальных услуг только в случае непосредственного способа управления многоквартирным домом. Вместе с тем, с 01.07.2016 юридические лица, осуществляющие поставку коммунальных ресурсов в жилищный фонд, в соответствии с требованиями Федерального закона от 21.07.2014 г. № 209-ФЗ «О государственной информационной системе жилищно-коммунального хозяйства», обязаны размещать информацию о своей деятельности в Государственной информационной системе жилищно-коммунального хозяйства. Мониторинг ситуации с размещением </w:t>
            </w:r>
            <w:proofErr w:type="spellStart"/>
            <w:r w:rsidRPr="00B17929">
              <w:t>ресурсоснабжающими</w:t>
            </w:r>
            <w:proofErr w:type="spellEnd"/>
            <w:r w:rsidRPr="00B17929">
              <w:t xml:space="preserve"> организациями необходимой информации в ГИС ЖКХ, проведение проверок, а в случае выявления нарушений - составление и рассмотрение административных протоколов по части 1 статьи 13.19.2 КоАП РФ «Нарушение порядка размещения информации в государственной информационной системе жилищно-коммунального хозяйства» возложены на органы государственного жилищного надзора субъектов Российской Федерации. Официальный сайт ГЖИ НСО (</w:t>
            </w:r>
            <w:hyperlink r:id="rId9" w:history="1">
              <w:r w:rsidRPr="00B17929">
                <w:rPr>
                  <w:rStyle w:val="ab"/>
                </w:rPr>
                <w:t>http://www.gji.nso.ru</w:t>
              </w:r>
            </w:hyperlink>
            <w:r w:rsidRPr="00B17929">
              <w:t xml:space="preserve">), на котором размещается вся необходимая информация для физических и юридических лиц. На сайте обеспечена возможность направления в адрес ГЖИ НСО электронного обращения, с приложением документов, фото- и видеоматериалов. В ГЖИ НСО действует </w:t>
            </w:r>
            <w:r w:rsidRPr="00B17929">
              <w:rPr>
                <w:i/>
              </w:rPr>
              <w:t>«горячая телефонная линия»      т. 8-383-3034469</w:t>
            </w:r>
            <w:r w:rsidRPr="00B17929">
              <w:t>, по которой можно получить информацию справочного характера.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B17929" w:rsidRDefault="00177503" w:rsidP="006359B7">
            <w:pPr>
              <w:pStyle w:val="ConsPlusNormal"/>
              <w:rPr>
                <w:rFonts w:eastAsia="Times New Roman"/>
                <w:color w:val="000000"/>
                <w:lang w:eastAsia="ru-RU"/>
              </w:rPr>
            </w:pPr>
            <w:r w:rsidRPr="00B17929">
              <w:rPr>
                <w:rFonts w:eastAsia="Times New Roman"/>
                <w:color w:val="000000"/>
                <w:lang w:eastAsia="ru-RU"/>
              </w:rPr>
              <w:t>Целевой показатель:</w:t>
            </w:r>
          </w:p>
          <w:p w:rsidR="00177503" w:rsidRPr="00B17929" w:rsidRDefault="00177503" w:rsidP="006359B7">
            <w:pPr>
              <w:pStyle w:val="ConsPlusNormal"/>
              <w:rPr>
                <w:sz w:val="24"/>
                <w:szCs w:val="24"/>
              </w:rPr>
            </w:pPr>
            <w:r w:rsidRPr="00B17929">
              <w:rPr>
                <w:rFonts w:eastAsia="Times New Roman"/>
                <w:color w:val="000000"/>
                <w:lang w:eastAsia="ru-RU"/>
              </w:rPr>
              <w:t>Наличие «горячей телефонной линии», а также электронной формы обратной связи в информационно-телекоммуникационной сети «Интернет (с возможностью прикрепления файлов фото- и видеосъемки)</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ConsPlusNormal"/>
              <w:jc w:val="right"/>
              <w:rPr>
                <w:sz w:val="24"/>
                <w:szCs w:val="24"/>
              </w:rPr>
            </w:pPr>
            <w:r w:rsidRPr="00B17929">
              <w:rPr>
                <w:sz w:val="24"/>
                <w:szCs w:val="24"/>
              </w:rPr>
              <w:t>2014(факт)</w:t>
            </w:r>
          </w:p>
          <w:p w:rsidR="00177503" w:rsidRPr="00B17929" w:rsidRDefault="00177503" w:rsidP="00DC5B89">
            <w:pPr>
              <w:pStyle w:val="ConsPlusNormal"/>
              <w:jc w:val="right"/>
              <w:rPr>
                <w:sz w:val="24"/>
                <w:szCs w:val="24"/>
              </w:rPr>
            </w:pPr>
            <w:r w:rsidRPr="00B17929">
              <w:rPr>
                <w:sz w:val="24"/>
                <w:szCs w:val="24"/>
              </w:rPr>
              <w:t>2015</w:t>
            </w:r>
          </w:p>
          <w:p w:rsidR="00177503" w:rsidRPr="00B17929" w:rsidRDefault="00177503" w:rsidP="00DC5B89">
            <w:pPr>
              <w:pStyle w:val="ConsPlusNormal"/>
              <w:jc w:val="right"/>
              <w:rPr>
                <w:sz w:val="24"/>
                <w:szCs w:val="24"/>
              </w:rPr>
            </w:pPr>
            <w:r w:rsidRPr="00B17929">
              <w:rPr>
                <w:sz w:val="24"/>
                <w:szCs w:val="24"/>
              </w:rPr>
              <w:t>2016</w:t>
            </w:r>
          </w:p>
          <w:p w:rsidR="00177503" w:rsidRPr="00B17929" w:rsidRDefault="00177503" w:rsidP="00DC5B89">
            <w:pPr>
              <w:pStyle w:val="ConsPlusNormal"/>
              <w:jc w:val="right"/>
              <w:rPr>
                <w:sz w:val="24"/>
                <w:szCs w:val="24"/>
              </w:rPr>
            </w:pPr>
            <w:r w:rsidRPr="00B17929">
              <w:rPr>
                <w:sz w:val="24"/>
                <w:szCs w:val="24"/>
              </w:rPr>
              <w:t>2017</w:t>
            </w:r>
          </w:p>
          <w:p w:rsidR="00177503" w:rsidRPr="00B17929" w:rsidRDefault="00177503" w:rsidP="00DC5B89">
            <w:pPr>
              <w:pStyle w:val="ConsPlusNormal"/>
              <w:jc w:val="right"/>
              <w:rPr>
                <w:sz w:val="24"/>
                <w:szCs w:val="24"/>
              </w:rPr>
            </w:pPr>
            <w:r w:rsidRPr="00B1792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DC5B89">
            <w:pPr>
              <w:pStyle w:val="ConsPlusNormal"/>
              <w:jc w:val="center"/>
              <w:rPr>
                <w:sz w:val="24"/>
                <w:szCs w:val="24"/>
              </w:rPr>
            </w:pPr>
            <w:r w:rsidRPr="00B17929">
              <w:rPr>
                <w:sz w:val="24"/>
                <w:szCs w:val="24"/>
              </w:rPr>
              <w:t>-</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DC5B89">
            <w:pPr>
              <w:pStyle w:val="ConsPlusNormal"/>
              <w:jc w:val="center"/>
              <w:rPr>
                <w:sz w:val="24"/>
                <w:szCs w:val="24"/>
              </w:rPr>
            </w:pPr>
            <w:r w:rsidRPr="00B17929">
              <w:rPr>
                <w:sz w:val="24"/>
                <w:szCs w:val="24"/>
              </w:rPr>
              <w:t>100,0%</w:t>
            </w:r>
          </w:p>
          <w:p w:rsidR="00177503" w:rsidRPr="00B17929" w:rsidRDefault="00177503" w:rsidP="00DC5B89">
            <w:pPr>
              <w:pStyle w:val="ConsPlusNormal"/>
              <w:jc w:val="center"/>
              <w:rPr>
                <w:sz w:val="24"/>
                <w:szCs w:val="24"/>
              </w:rPr>
            </w:pPr>
            <w:r w:rsidRPr="00B17929">
              <w:rPr>
                <w:sz w:val="24"/>
                <w:szCs w:val="24"/>
              </w:rPr>
              <w:t>100,0%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B17929" w:rsidRDefault="00177503" w:rsidP="004070CC">
            <w:pPr>
              <w:spacing w:after="0" w:line="240" w:lineRule="auto"/>
              <w:rPr>
                <w:rFonts w:ascii="Times New Roman" w:eastAsia="Times New Roman" w:hAnsi="Times New Roman" w:cs="Times New Roman"/>
                <w:color w:val="000000"/>
                <w:lang w:eastAsia="ru-RU"/>
              </w:rPr>
            </w:pPr>
            <w:r w:rsidRPr="00B17929">
              <w:rPr>
                <w:rFonts w:ascii="Times New Roman" w:eastAsia="Times New Roman" w:hAnsi="Times New Roman" w:cs="Times New Roman"/>
                <w:color w:val="000000"/>
                <w:lang w:eastAsia="ru-RU"/>
              </w:rPr>
              <w:t>Поддерж</w:t>
            </w:r>
            <w:r>
              <w:rPr>
                <w:rFonts w:ascii="Times New Roman" w:eastAsia="Times New Roman" w:hAnsi="Times New Roman" w:cs="Times New Roman"/>
                <w:color w:val="000000"/>
                <w:lang w:eastAsia="ru-RU"/>
              </w:rPr>
              <w:t>ка сайта в актуальном состоянии</w:t>
            </w:r>
          </w:p>
        </w:tc>
        <w:tc>
          <w:tcPr>
            <w:tcW w:w="914" w:type="pct"/>
            <w:tcBorders>
              <w:top w:val="single" w:sz="4" w:space="0" w:color="auto"/>
              <w:left w:val="single" w:sz="4" w:space="0" w:color="auto"/>
              <w:bottom w:val="single" w:sz="4" w:space="0" w:color="auto"/>
              <w:right w:val="single" w:sz="4" w:space="0" w:color="auto"/>
            </w:tcBorders>
          </w:tcPr>
          <w:p w:rsidR="00177503" w:rsidRPr="00B17929" w:rsidRDefault="00177503" w:rsidP="002F7265">
            <w:pPr>
              <w:pStyle w:val="ConsPlusNormal"/>
              <w:jc w:val="center"/>
              <w:rPr>
                <w:sz w:val="24"/>
                <w:szCs w:val="24"/>
              </w:rPr>
            </w:pPr>
            <w:r w:rsidRPr="00B17929">
              <w:rPr>
                <w:sz w:val="24"/>
                <w:szCs w:val="24"/>
              </w:rPr>
              <w:t>ГЖИ НСО</w:t>
            </w:r>
          </w:p>
        </w:tc>
        <w:tc>
          <w:tcPr>
            <w:tcW w:w="834" w:type="pct"/>
            <w:tcBorders>
              <w:top w:val="single" w:sz="4" w:space="0" w:color="auto"/>
              <w:left w:val="single" w:sz="4" w:space="0" w:color="auto"/>
              <w:bottom w:val="single" w:sz="4" w:space="0" w:color="auto"/>
              <w:right w:val="single" w:sz="4" w:space="0" w:color="auto"/>
            </w:tcBorders>
          </w:tcPr>
          <w:p w:rsidR="00177503" w:rsidRPr="00B17929" w:rsidRDefault="00177503" w:rsidP="001F5578">
            <w:pPr>
              <w:pStyle w:val="ConsPlusNormal"/>
              <w:jc w:val="center"/>
              <w:rPr>
                <w:sz w:val="24"/>
                <w:szCs w:val="24"/>
              </w:rPr>
            </w:pPr>
            <w:r w:rsidRPr="00B17929">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B17929" w:rsidRDefault="00177503" w:rsidP="00B17929">
            <w:pPr>
              <w:pStyle w:val="ConsPlusNormal"/>
              <w:jc w:val="center"/>
              <w:rPr>
                <w:sz w:val="24"/>
                <w:szCs w:val="24"/>
              </w:rPr>
            </w:pPr>
            <w:r w:rsidRPr="00B17929">
              <w:rPr>
                <w:sz w:val="24"/>
                <w:szCs w:val="24"/>
              </w:rPr>
              <w:t>Актуализация информации на сайте</w:t>
            </w:r>
          </w:p>
        </w:tc>
      </w:tr>
    </w:tbl>
    <w:p w:rsidR="00852AEC" w:rsidRDefault="00852AEC">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B17929">
              <w:rPr>
                <w:rFonts w:eastAsia="Times New Roman"/>
                <w:b/>
                <w:color w:val="000000"/>
                <w:lang w:eastAsia="ru-RU" w:bidi="ru-RU"/>
              </w:rPr>
              <w:t xml:space="preserve">Цель мероприятия: </w:t>
            </w:r>
            <w:r w:rsidRPr="00B17929">
              <w:rPr>
                <w:rFonts w:eastAsia="Times New Roman"/>
                <w:b/>
                <w:i/>
                <w:color w:val="000000"/>
                <w:lang w:eastAsia="ru-RU"/>
              </w:rPr>
              <w:t>Передача в управление частным операторам на основе концессионных соглашений объектов жилищно-коммунального хозяйства всех государственных и муниципальных предприятий, осуществляющих неэффективное управление</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B17929" w:rsidRDefault="00177503" w:rsidP="00A833AE">
            <w:pPr>
              <w:pStyle w:val="ConsPlusNormal"/>
              <w:rPr>
                <w:i/>
              </w:rPr>
            </w:pPr>
            <w:r w:rsidRPr="00B17929">
              <w:rPr>
                <w:i/>
              </w:rPr>
              <w:t>Оценка текущего состояния:</w:t>
            </w:r>
          </w:p>
          <w:p w:rsidR="00177503" w:rsidRPr="00B17929" w:rsidRDefault="00177503" w:rsidP="00C8432D">
            <w:pPr>
              <w:pStyle w:val="ConsPlusNormal"/>
              <w:rPr>
                <w:rFonts w:eastAsia="Times New Roman"/>
                <w:color w:val="000000"/>
                <w:lang w:eastAsia="ru-RU" w:bidi="ru-RU"/>
              </w:rPr>
            </w:pPr>
            <w:r w:rsidRPr="00B17929">
              <w:rPr>
                <w:rFonts w:eastAsia="Times New Roman"/>
                <w:color w:val="000000"/>
                <w:lang w:eastAsia="ru-RU" w:bidi="ru-RU"/>
              </w:rPr>
              <w:t>В Новосибирской области утвержден комплекс мер («дорожная карта») по развитию жилищно-коммунального хозяйства Новосибирской области (распоряжение Правительством Новосибирской области от 30.12.2014 № 500-рп «Об утверждении комплекса мер («дорожной карты») по развитию жилищно-коммунального хозяйства Новосибирской области») (далее – комплекс мер).</w:t>
            </w:r>
          </w:p>
          <w:p w:rsidR="00177503" w:rsidRPr="00B17929" w:rsidRDefault="00177503" w:rsidP="00B251E5">
            <w:pPr>
              <w:pStyle w:val="ConsPlusNormal"/>
              <w:rPr>
                <w:rFonts w:eastAsia="Times New Roman"/>
                <w:color w:val="000000"/>
                <w:lang w:eastAsia="ru-RU" w:bidi="ru-RU"/>
              </w:rPr>
            </w:pPr>
            <w:proofErr w:type="gramStart"/>
            <w:r w:rsidRPr="00B17929">
              <w:rPr>
                <w:rFonts w:eastAsia="Times New Roman"/>
                <w:color w:val="000000"/>
                <w:lang w:eastAsia="ru-RU" w:bidi="ru-RU"/>
              </w:rPr>
              <w:t>В комплекс мер включено мероприятие «Передача частным операторам на основе концессионных соглашений объектов жилищно-коммунального хозяйства всех УП, осуществляющих неэффективное управление (перечень поручений Президента Российской Федерации от 6 июля 2013 г. № Пр-1479 по итогам заседания Государственного совета Российской Федерации 31 мая 2013 г.) (п.33 раздела V «Обеспечение модернизации объектов жилищно-коммунального хозяйства» комплекса мер).</w:t>
            </w:r>
            <w:proofErr w:type="gramEnd"/>
            <w:r w:rsidRPr="00B17929">
              <w:rPr>
                <w:rFonts w:eastAsia="Times New Roman"/>
                <w:color w:val="000000"/>
                <w:lang w:eastAsia="ru-RU" w:bidi="ru-RU"/>
              </w:rPr>
              <w:t xml:space="preserve"> Ожидаемым результатом от реализации данного мероприятия будет модернизация объектов жилищно-коммунального хозяйства; создание условий для привлечения инвестиций в сферу водоснабжения и водоотведения, теплоснабжения субъекта Российской Федерации; повышение качества коммунальных услуг. Индикаторами мероприятия установлены: </w:t>
            </w:r>
          </w:p>
          <w:p w:rsidR="00177503" w:rsidRPr="00B17929" w:rsidRDefault="00177503" w:rsidP="00B251E5">
            <w:pPr>
              <w:pStyle w:val="ConsPlusNormal"/>
              <w:rPr>
                <w:rFonts w:eastAsia="Times New Roman"/>
                <w:color w:val="000000"/>
                <w:lang w:eastAsia="ru-RU" w:bidi="ru-RU"/>
              </w:rPr>
            </w:pPr>
            <w:r w:rsidRPr="00B17929">
              <w:rPr>
                <w:rFonts w:eastAsia="Times New Roman"/>
                <w:color w:val="000000"/>
                <w:lang w:eastAsia="ru-RU" w:bidi="ru-RU"/>
              </w:rPr>
              <w:t xml:space="preserve"> - количество заключенных концессионных соглашений;</w:t>
            </w:r>
          </w:p>
          <w:p w:rsidR="00177503" w:rsidRPr="00B17929" w:rsidRDefault="00177503" w:rsidP="00B251E5">
            <w:pPr>
              <w:pStyle w:val="ConsPlusNormal"/>
              <w:rPr>
                <w:rFonts w:eastAsia="Times New Roman"/>
                <w:color w:val="000000"/>
                <w:lang w:eastAsia="ru-RU" w:bidi="ru-RU"/>
              </w:rPr>
            </w:pPr>
            <w:r w:rsidRPr="00B17929">
              <w:rPr>
                <w:rFonts w:eastAsia="Times New Roman"/>
                <w:color w:val="000000"/>
                <w:lang w:eastAsia="ru-RU" w:bidi="ru-RU"/>
              </w:rPr>
              <w:t xml:space="preserve"> - увеличение доли заемных средств в общем объеме капитальных вложений в системы теплоснабжения, водоснабжения, водоотведения и очистки сточных вод до 30 процентов (Указ Президента Российской Федерации от 7 мая 2012 г. № 600 «О мерах по обеспечению граждан Российской Федерации доступным и комфортным жильем и повышению качества жилищно-коммунальных услуг»).</w:t>
            </w:r>
          </w:p>
          <w:p w:rsidR="00177503" w:rsidRPr="00B17929" w:rsidRDefault="00177503" w:rsidP="00B251E5">
            <w:pPr>
              <w:pStyle w:val="ConsPlusNormal"/>
              <w:rPr>
                <w:rFonts w:eastAsia="Times New Roman"/>
                <w:color w:val="000000"/>
                <w:lang w:eastAsia="ru-RU" w:bidi="ru-RU"/>
              </w:rPr>
            </w:pPr>
            <w:r w:rsidRPr="00B17929">
              <w:rPr>
                <w:rFonts w:eastAsia="Times New Roman"/>
                <w:color w:val="000000"/>
                <w:lang w:eastAsia="ru-RU" w:bidi="ru-RU"/>
              </w:rPr>
              <w:t xml:space="preserve">Исполнителями мероприятия являются министерство жилищно-коммунального хозяйства и энергетики Новосибирской области (далее – </w:t>
            </w:r>
            <w:proofErr w:type="spellStart"/>
            <w:r w:rsidRPr="00B17929">
              <w:rPr>
                <w:rFonts w:eastAsia="Times New Roman"/>
                <w:color w:val="000000"/>
                <w:lang w:eastAsia="ru-RU" w:bidi="ru-RU"/>
              </w:rPr>
              <w:t>МЖКХиЭ</w:t>
            </w:r>
            <w:proofErr w:type="spellEnd"/>
            <w:r w:rsidRPr="00B17929">
              <w:rPr>
                <w:rFonts w:eastAsia="Times New Roman"/>
                <w:color w:val="000000"/>
                <w:lang w:eastAsia="ru-RU" w:bidi="ru-RU"/>
              </w:rPr>
              <w:t xml:space="preserve"> НСО), а также органы местного самоуправления Новосибирской области.</w:t>
            </w:r>
          </w:p>
          <w:p w:rsidR="00177503" w:rsidRPr="00B17929" w:rsidRDefault="00177503" w:rsidP="00C8432D">
            <w:pPr>
              <w:pStyle w:val="ConsPlusNormal"/>
              <w:rPr>
                <w:rFonts w:eastAsia="Times New Roman"/>
                <w:color w:val="000000"/>
                <w:lang w:eastAsia="ru-RU" w:bidi="ru-RU"/>
              </w:rPr>
            </w:pPr>
            <w:r w:rsidRPr="00B17929">
              <w:rPr>
                <w:rFonts w:eastAsia="Times New Roman"/>
                <w:color w:val="000000"/>
                <w:lang w:eastAsia="ru-RU" w:bidi="ru-RU"/>
              </w:rPr>
              <w:t>В 2015 году заключено одно концессионное соглашение в отношении системы коммунальной инфраструктуры объектов теплоснабжения г. Бердска.</w:t>
            </w:r>
          </w:p>
          <w:p w:rsidR="00177503" w:rsidRPr="00B17929" w:rsidRDefault="00177503" w:rsidP="00C8432D">
            <w:pPr>
              <w:pStyle w:val="ConsPlusNormal"/>
              <w:rPr>
                <w:rFonts w:eastAsia="Times New Roman"/>
                <w:color w:val="000000"/>
                <w:lang w:eastAsia="ru-RU" w:bidi="ru-RU"/>
              </w:rPr>
            </w:pPr>
            <w:r w:rsidRPr="00B17929">
              <w:rPr>
                <w:rFonts w:eastAsia="Times New Roman"/>
                <w:color w:val="000000"/>
                <w:lang w:eastAsia="ru-RU" w:bidi="ru-RU"/>
              </w:rPr>
              <w:t xml:space="preserve">Доля заемных средств в общем объеме капитальных вложений в системы теплоснабжения, водоснабжения, водоотведения и очистки сточных вод по оценки </w:t>
            </w:r>
            <w:proofErr w:type="spellStart"/>
            <w:r w:rsidRPr="00B17929">
              <w:rPr>
                <w:rFonts w:eastAsia="Times New Roman"/>
                <w:color w:val="000000"/>
                <w:lang w:eastAsia="ru-RU" w:bidi="ru-RU"/>
              </w:rPr>
              <w:t>МЖКХиЭ</w:t>
            </w:r>
            <w:proofErr w:type="spellEnd"/>
            <w:r w:rsidRPr="00B17929">
              <w:rPr>
                <w:rFonts w:eastAsia="Times New Roman"/>
                <w:color w:val="000000"/>
                <w:lang w:eastAsia="ru-RU" w:bidi="ru-RU"/>
              </w:rPr>
              <w:t xml:space="preserve"> НСО за 2015 год составила 7,9% (показатель будет уточнен после получения данных из федерального органа государственной статистики).</w:t>
            </w:r>
          </w:p>
          <w:p w:rsidR="00177503" w:rsidRPr="00B17929" w:rsidRDefault="00177503" w:rsidP="00C8432D">
            <w:pPr>
              <w:pStyle w:val="ConsPlusNormal"/>
              <w:rPr>
                <w:rFonts w:eastAsia="Times New Roman"/>
                <w:color w:val="000000"/>
                <w:lang w:eastAsia="ru-RU" w:bidi="ru-RU"/>
              </w:rPr>
            </w:pPr>
          </w:p>
          <w:p w:rsidR="00852AEC" w:rsidRDefault="00852AEC" w:rsidP="00C8432D">
            <w:pPr>
              <w:pStyle w:val="ConsPlusNormal"/>
              <w:rPr>
                <w:i/>
              </w:rPr>
            </w:pPr>
          </w:p>
          <w:p w:rsidR="00177503" w:rsidRPr="00B17929" w:rsidRDefault="00177503" w:rsidP="00C8432D">
            <w:pPr>
              <w:pStyle w:val="ConsPlusNormal"/>
              <w:rPr>
                <w:rFonts w:eastAsia="Times New Roman"/>
                <w:b/>
                <w:color w:val="000000"/>
                <w:lang w:eastAsia="ru-RU" w:bidi="ru-RU"/>
              </w:rPr>
            </w:pPr>
            <w:r w:rsidRPr="00B17929">
              <w:rPr>
                <w:i/>
              </w:rPr>
              <w:t>Обоснование проблемы:</w:t>
            </w:r>
          </w:p>
          <w:p w:rsidR="00177503" w:rsidRPr="00C15C82" w:rsidRDefault="00177503" w:rsidP="00B17929">
            <w:pPr>
              <w:pStyle w:val="ConsPlusNormal"/>
              <w:rPr>
                <w:rFonts w:eastAsia="Times New Roman"/>
                <w:color w:val="000000"/>
                <w:highlight w:val="lightGray"/>
                <w:lang w:eastAsia="ru-RU" w:bidi="ru-RU"/>
              </w:rPr>
            </w:pPr>
            <w:r w:rsidRPr="00B17929">
              <w:rPr>
                <w:rFonts w:eastAsia="Times New Roman"/>
                <w:color w:val="000000"/>
                <w:lang w:eastAsia="ru-RU" w:bidi="ru-RU"/>
              </w:rPr>
              <w:t xml:space="preserve">Основная причина, сдерживающая работу по передаче в концессию объектов ЖКХ, – для оформления прав собственности необходимо дополнительное финансирование в размере 80-90 млн. рублей.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177503" w:rsidRDefault="00177503" w:rsidP="007B6B51">
            <w:pPr>
              <w:pStyle w:val="ConsPlusNormal"/>
              <w:rPr>
                <w:rFonts w:eastAsia="Times New Roman"/>
                <w:color w:val="000000"/>
                <w:lang w:eastAsia="ru-RU"/>
              </w:rPr>
            </w:pPr>
            <w:r w:rsidRPr="00177503">
              <w:rPr>
                <w:rFonts w:eastAsia="Times New Roman"/>
                <w:color w:val="000000"/>
                <w:lang w:eastAsia="ru-RU"/>
              </w:rPr>
              <w:t>Целевой показатель:</w:t>
            </w:r>
          </w:p>
          <w:p w:rsidR="00177503" w:rsidRPr="00177503" w:rsidRDefault="00177503" w:rsidP="007B6B51">
            <w:pPr>
              <w:pStyle w:val="ConsPlusNormal"/>
              <w:rPr>
                <w:sz w:val="24"/>
                <w:szCs w:val="24"/>
              </w:rPr>
            </w:pPr>
            <w:r w:rsidRPr="00177503">
              <w:rPr>
                <w:rFonts w:eastAsia="Times New Roman"/>
                <w:color w:val="000000"/>
                <w:lang w:eastAsia="ru-RU"/>
              </w:rPr>
              <w:t>Доля объектов жилищно-коммунального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w:t>
            </w:r>
          </w:p>
        </w:tc>
        <w:tc>
          <w:tcPr>
            <w:tcW w:w="834" w:type="pct"/>
            <w:tcBorders>
              <w:top w:val="single" w:sz="4" w:space="0" w:color="auto"/>
              <w:left w:val="single" w:sz="4" w:space="0" w:color="auto"/>
              <w:bottom w:val="single" w:sz="4" w:space="0" w:color="auto"/>
              <w:right w:val="single" w:sz="4" w:space="0" w:color="auto"/>
            </w:tcBorders>
          </w:tcPr>
          <w:p w:rsidR="00177503" w:rsidRPr="00177503" w:rsidRDefault="00177503" w:rsidP="00DC5B89">
            <w:pPr>
              <w:pStyle w:val="ConsPlusNormal"/>
              <w:jc w:val="right"/>
              <w:rPr>
                <w:sz w:val="24"/>
                <w:szCs w:val="24"/>
              </w:rPr>
            </w:pPr>
            <w:r w:rsidRPr="00177503">
              <w:rPr>
                <w:sz w:val="24"/>
                <w:szCs w:val="24"/>
              </w:rPr>
              <w:t>2014(факт)</w:t>
            </w:r>
          </w:p>
          <w:p w:rsidR="00177503" w:rsidRPr="00177503" w:rsidRDefault="00177503" w:rsidP="00DC5B89">
            <w:pPr>
              <w:pStyle w:val="ConsPlusNormal"/>
              <w:jc w:val="right"/>
              <w:rPr>
                <w:sz w:val="24"/>
                <w:szCs w:val="24"/>
              </w:rPr>
            </w:pPr>
            <w:r w:rsidRPr="00177503">
              <w:rPr>
                <w:sz w:val="24"/>
                <w:szCs w:val="24"/>
              </w:rPr>
              <w:t>2015</w:t>
            </w:r>
          </w:p>
          <w:p w:rsidR="00177503" w:rsidRPr="00177503" w:rsidRDefault="00177503" w:rsidP="00DC5B89">
            <w:pPr>
              <w:pStyle w:val="ConsPlusNormal"/>
              <w:jc w:val="right"/>
              <w:rPr>
                <w:sz w:val="24"/>
                <w:szCs w:val="24"/>
              </w:rPr>
            </w:pPr>
            <w:r w:rsidRPr="00177503">
              <w:rPr>
                <w:sz w:val="24"/>
                <w:szCs w:val="24"/>
              </w:rPr>
              <w:t>2016</w:t>
            </w:r>
          </w:p>
          <w:p w:rsidR="00177503" w:rsidRPr="00177503" w:rsidRDefault="00177503" w:rsidP="00DC5B89">
            <w:pPr>
              <w:pStyle w:val="ConsPlusNormal"/>
              <w:jc w:val="right"/>
              <w:rPr>
                <w:sz w:val="24"/>
                <w:szCs w:val="24"/>
              </w:rPr>
            </w:pPr>
            <w:r w:rsidRPr="00177503">
              <w:rPr>
                <w:sz w:val="24"/>
                <w:szCs w:val="24"/>
              </w:rPr>
              <w:t>2017</w:t>
            </w:r>
          </w:p>
          <w:p w:rsidR="00177503" w:rsidRPr="00177503" w:rsidRDefault="00177503" w:rsidP="00DC5B89">
            <w:pPr>
              <w:pStyle w:val="ConsPlusNormal"/>
              <w:jc w:val="right"/>
              <w:rPr>
                <w:sz w:val="24"/>
                <w:szCs w:val="24"/>
              </w:rPr>
            </w:pPr>
            <w:r w:rsidRPr="00177503">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177503" w:rsidRDefault="00177503" w:rsidP="00184E39">
            <w:pPr>
              <w:pStyle w:val="ConsPlusNormal"/>
              <w:jc w:val="center"/>
              <w:rPr>
                <w:sz w:val="24"/>
                <w:szCs w:val="24"/>
              </w:rPr>
            </w:pPr>
            <w:r w:rsidRPr="00177503">
              <w:rPr>
                <w:sz w:val="24"/>
                <w:szCs w:val="24"/>
              </w:rPr>
              <w:t>-</w:t>
            </w:r>
          </w:p>
          <w:p w:rsidR="00177503" w:rsidRPr="00177503" w:rsidRDefault="00177503" w:rsidP="00184E39">
            <w:pPr>
              <w:pStyle w:val="ConsPlusNormal"/>
              <w:jc w:val="center"/>
              <w:rPr>
                <w:sz w:val="24"/>
                <w:szCs w:val="24"/>
              </w:rPr>
            </w:pPr>
            <w:r w:rsidRPr="00177503">
              <w:rPr>
                <w:sz w:val="24"/>
                <w:szCs w:val="24"/>
              </w:rPr>
              <w:t>5,8 %</w:t>
            </w:r>
          </w:p>
          <w:p w:rsidR="00177503" w:rsidRPr="00177503" w:rsidRDefault="00177503" w:rsidP="00184E39">
            <w:pPr>
              <w:pStyle w:val="ConsPlusNormal"/>
              <w:jc w:val="center"/>
              <w:rPr>
                <w:sz w:val="24"/>
                <w:szCs w:val="24"/>
              </w:rPr>
            </w:pPr>
            <w:r w:rsidRPr="00177503">
              <w:rPr>
                <w:sz w:val="24"/>
                <w:szCs w:val="24"/>
              </w:rPr>
              <w:t xml:space="preserve">6,5% </w:t>
            </w:r>
          </w:p>
          <w:p w:rsidR="00177503" w:rsidRPr="00177503" w:rsidRDefault="00177503" w:rsidP="00184E39">
            <w:pPr>
              <w:pStyle w:val="ConsPlusNormal"/>
              <w:jc w:val="center"/>
              <w:rPr>
                <w:sz w:val="24"/>
                <w:szCs w:val="24"/>
              </w:rPr>
            </w:pPr>
            <w:r w:rsidRPr="00177503">
              <w:rPr>
                <w:sz w:val="24"/>
                <w:szCs w:val="24"/>
              </w:rPr>
              <w:t>18,5%</w:t>
            </w:r>
          </w:p>
          <w:p w:rsidR="00177503" w:rsidRPr="00177503" w:rsidRDefault="00177503" w:rsidP="00184E39">
            <w:pPr>
              <w:pStyle w:val="ConsPlusNormal"/>
              <w:jc w:val="center"/>
              <w:rPr>
                <w:sz w:val="24"/>
                <w:szCs w:val="24"/>
              </w:rPr>
            </w:pPr>
            <w:r w:rsidRPr="00177503">
              <w:rPr>
                <w:sz w:val="24"/>
                <w:szCs w:val="24"/>
              </w:rPr>
              <w:t>100,0%</w:t>
            </w:r>
          </w:p>
        </w:tc>
      </w:tr>
      <w:tr w:rsidR="00177503" w:rsidRPr="00C15C82" w:rsidTr="00184E39">
        <w:tc>
          <w:tcPr>
            <w:tcW w:w="251" w:type="pct"/>
            <w:tcBorders>
              <w:top w:val="single" w:sz="4" w:space="0" w:color="auto"/>
              <w:left w:val="single" w:sz="4" w:space="0" w:color="auto"/>
              <w:bottom w:val="single" w:sz="4" w:space="0" w:color="auto"/>
              <w:right w:val="single" w:sz="4" w:space="0" w:color="auto"/>
            </w:tcBorders>
          </w:tcPr>
          <w:p w:rsidR="00177503" w:rsidRPr="006B1241" w:rsidRDefault="00177503" w:rsidP="002F7265">
            <w:pPr>
              <w:pStyle w:val="ConsPlusNormal"/>
              <w:jc w:val="center"/>
              <w:rPr>
                <w:sz w:val="24"/>
                <w:szCs w:val="24"/>
              </w:rPr>
            </w:pPr>
            <w:r w:rsidRPr="006B1241">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6B1241" w:rsidRDefault="00177503" w:rsidP="0022717D">
            <w:pPr>
              <w:pStyle w:val="ConsPlusNormal"/>
              <w:rPr>
                <w:sz w:val="24"/>
                <w:szCs w:val="24"/>
              </w:rPr>
            </w:pPr>
            <w:r w:rsidRPr="006B1241">
              <w:rPr>
                <w:sz w:val="24"/>
                <w:szCs w:val="24"/>
              </w:rPr>
              <w:t xml:space="preserve">Оформление прав собственности на объекты </w:t>
            </w:r>
            <w:proofErr w:type="spellStart"/>
            <w:r w:rsidRPr="006B1241">
              <w:rPr>
                <w:sz w:val="24"/>
                <w:szCs w:val="24"/>
              </w:rPr>
              <w:t>жилищно</w:t>
            </w:r>
            <w:proofErr w:type="spellEnd"/>
            <w:r w:rsidRPr="006B1241">
              <w:rPr>
                <w:sz w:val="24"/>
                <w:szCs w:val="24"/>
              </w:rPr>
              <w:t xml:space="preserve"> – коммунального хозяйства неэффективно управляемых муниципальных предприятий Новосибирской области, осуществляющих деятельность в сфере </w:t>
            </w:r>
            <w:proofErr w:type="spellStart"/>
            <w:r w:rsidRPr="006B1241">
              <w:rPr>
                <w:sz w:val="24"/>
                <w:szCs w:val="24"/>
              </w:rPr>
              <w:t>жилищно</w:t>
            </w:r>
            <w:proofErr w:type="spellEnd"/>
            <w:r w:rsidRPr="006B1241">
              <w:rPr>
                <w:sz w:val="24"/>
                <w:szCs w:val="24"/>
              </w:rPr>
              <w:t xml:space="preserve"> – коммунального хозяйства</w:t>
            </w:r>
          </w:p>
        </w:tc>
        <w:tc>
          <w:tcPr>
            <w:tcW w:w="914"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jc w:val="center"/>
              <w:rPr>
                <w:sz w:val="24"/>
                <w:szCs w:val="24"/>
              </w:rPr>
            </w:pPr>
            <w:proofErr w:type="spellStart"/>
            <w:r w:rsidRPr="006B1241">
              <w:rPr>
                <w:sz w:val="24"/>
                <w:szCs w:val="24"/>
              </w:rPr>
              <w:t>МЖКХиЭ</w:t>
            </w:r>
            <w:proofErr w:type="spellEnd"/>
            <w:r w:rsidRPr="006B1241">
              <w:rPr>
                <w:sz w:val="24"/>
                <w:szCs w:val="24"/>
              </w:rPr>
              <w:t xml:space="preserve"> НСО, </w:t>
            </w:r>
          </w:p>
          <w:p w:rsidR="00177503" w:rsidRPr="006B1241" w:rsidRDefault="00177503" w:rsidP="00861244">
            <w:pPr>
              <w:pStyle w:val="ConsPlusNormal"/>
              <w:jc w:val="center"/>
              <w:rPr>
                <w:sz w:val="24"/>
                <w:szCs w:val="24"/>
              </w:rPr>
            </w:pPr>
            <w:r w:rsidRPr="006B1241">
              <w:rPr>
                <w:sz w:val="24"/>
                <w:szCs w:val="24"/>
              </w:rPr>
              <w:t xml:space="preserve">ОМСУ НСО </w:t>
            </w:r>
          </w:p>
        </w:tc>
        <w:tc>
          <w:tcPr>
            <w:tcW w:w="834" w:type="pct"/>
            <w:tcBorders>
              <w:top w:val="single" w:sz="4" w:space="0" w:color="auto"/>
              <w:left w:val="single" w:sz="4" w:space="0" w:color="auto"/>
              <w:bottom w:val="single" w:sz="4" w:space="0" w:color="auto"/>
              <w:right w:val="single" w:sz="4" w:space="0" w:color="auto"/>
            </w:tcBorders>
          </w:tcPr>
          <w:p w:rsidR="00177503" w:rsidRPr="006B1241" w:rsidRDefault="00177503" w:rsidP="003E5298">
            <w:pPr>
              <w:pStyle w:val="ConsPlusNormal"/>
              <w:jc w:val="center"/>
              <w:rPr>
                <w:sz w:val="24"/>
                <w:szCs w:val="24"/>
              </w:rPr>
            </w:pPr>
            <w:r w:rsidRPr="006B1241">
              <w:rPr>
                <w:sz w:val="24"/>
                <w:szCs w:val="24"/>
              </w:rPr>
              <w:t>2016-2017 гг.</w:t>
            </w:r>
          </w:p>
        </w:tc>
        <w:tc>
          <w:tcPr>
            <w:tcW w:w="1422" w:type="pct"/>
            <w:tcBorders>
              <w:top w:val="single" w:sz="4" w:space="0" w:color="auto"/>
              <w:left w:val="single" w:sz="4" w:space="0" w:color="auto"/>
              <w:bottom w:val="single" w:sz="4" w:space="0" w:color="auto"/>
              <w:right w:val="single" w:sz="4" w:space="0" w:color="auto"/>
            </w:tcBorders>
          </w:tcPr>
          <w:p w:rsidR="00177503" w:rsidRPr="006B1241" w:rsidRDefault="00177503" w:rsidP="00184E39">
            <w:pPr>
              <w:pStyle w:val="ConsPlusNormal"/>
              <w:rPr>
                <w:sz w:val="24"/>
                <w:szCs w:val="24"/>
              </w:rPr>
            </w:pPr>
            <w:r w:rsidRPr="006B1241">
              <w:rPr>
                <w:sz w:val="24"/>
                <w:szCs w:val="24"/>
              </w:rPr>
              <w:t>Подготовка документов для передачи в концессию имущества муниципальных предприятий ЖКХ, осуществляющих неэффективное управление</w:t>
            </w:r>
          </w:p>
        </w:tc>
      </w:tr>
      <w:tr w:rsidR="00177503" w:rsidRPr="00C15C82" w:rsidTr="00184E39">
        <w:tc>
          <w:tcPr>
            <w:tcW w:w="251" w:type="pct"/>
            <w:tcBorders>
              <w:top w:val="single" w:sz="4" w:space="0" w:color="auto"/>
              <w:left w:val="single" w:sz="4" w:space="0" w:color="auto"/>
              <w:bottom w:val="single" w:sz="4" w:space="0" w:color="auto"/>
              <w:right w:val="single" w:sz="4" w:space="0" w:color="auto"/>
            </w:tcBorders>
          </w:tcPr>
          <w:p w:rsidR="00177503" w:rsidRPr="00917A8E" w:rsidRDefault="00177503" w:rsidP="002F7265">
            <w:pPr>
              <w:pStyle w:val="ConsPlusNormal"/>
              <w:jc w:val="center"/>
              <w:rPr>
                <w:sz w:val="24"/>
                <w:szCs w:val="24"/>
              </w:rPr>
            </w:pPr>
            <w:r w:rsidRPr="00917A8E">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177503" w:rsidRPr="00917A8E" w:rsidRDefault="00177503" w:rsidP="0022717D">
            <w:pPr>
              <w:pStyle w:val="ConsPlusNormal"/>
              <w:rPr>
                <w:sz w:val="24"/>
                <w:szCs w:val="24"/>
              </w:rPr>
            </w:pPr>
            <w:r w:rsidRPr="00917A8E">
              <w:rPr>
                <w:sz w:val="24"/>
                <w:szCs w:val="24"/>
              </w:rPr>
              <w:t xml:space="preserve">Реализация п.3 ст.4 «Объекты концессионного соглашения» гл. </w:t>
            </w:r>
            <w:r w:rsidRPr="00917A8E">
              <w:rPr>
                <w:sz w:val="24"/>
                <w:szCs w:val="24"/>
                <w:lang w:val="en-US"/>
              </w:rPr>
              <w:t>I</w:t>
            </w:r>
            <w:r w:rsidRPr="00917A8E">
              <w:rPr>
                <w:sz w:val="24"/>
                <w:szCs w:val="24"/>
              </w:rPr>
              <w:t xml:space="preserve"> «Общие положения» Федерального закона от 21.07.2005 № 115-ФЗ</w:t>
            </w:r>
            <w:r w:rsidR="00917A8E" w:rsidRPr="00917A8E">
              <w:rPr>
                <w:sz w:val="24"/>
                <w:szCs w:val="24"/>
              </w:rPr>
              <w:t xml:space="preserve"> «О концессионных соглашениях».</w:t>
            </w:r>
          </w:p>
        </w:tc>
        <w:tc>
          <w:tcPr>
            <w:tcW w:w="914" w:type="pct"/>
            <w:tcBorders>
              <w:top w:val="single" w:sz="4" w:space="0" w:color="auto"/>
              <w:left w:val="single" w:sz="4" w:space="0" w:color="auto"/>
              <w:bottom w:val="single" w:sz="4" w:space="0" w:color="auto"/>
              <w:right w:val="single" w:sz="4" w:space="0" w:color="auto"/>
            </w:tcBorders>
          </w:tcPr>
          <w:p w:rsidR="00177503" w:rsidRPr="00917A8E" w:rsidRDefault="00177503" w:rsidP="00861244">
            <w:pPr>
              <w:pStyle w:val="ConsPlusNormal"/>
              <w:jc w:val="center"/>
              <w:rPr>
                <w:sz w:val="24"/>
                <w:szCs w:val="24"/>
              </w:rPr>
            </w:pPr>
            <w:proofErr w:type="spellStart"/>
            <w:r w:rsidRPr="00917A8E">
              <w:rPr>
                <w:sz w:val="24"/>
                <w:szCs w:val="24"/>
              </w:rPr>
              <w:t>Минэконоразвития</w:t>
            </w:r>
            <w:proofErr w:type="spellEnd"/>
            <w:r w:rsidRPr="00917A8E">
              <w:rPr>
                <w:sz w:val="24"/>
                <w:szCs w:val="24"/>
              </w:rPr>
              <w:t xml:space="preserve"> НСО, </w:t>
            </w:r>
          </w:p>
          <w:p w:rsidR="00177503" w:rsidRPr="00917A8E" w:rsidRDefault="00177503" w:rsidP="00861244">
            <w:pPr>
              <w:pStyle w:val="ConsPlusNormal"/>
              <w:jc w:val="center"/>
              <w:rPr>
                <w:sz w:val="24"/>
                <w:szCs w:val="24"/>
              </w:rPr>
            </w:pPr>
            <w:r w:rsidRPr="00917A8E">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917A8E" w:rsidRDefault="00177503" w:rsidP="0022717D">
            <w:pPr>
              <w:pStyle w:val="ConsPlusNormal"/>
              <w:jc w:val="center"/>
              <w:rPr>
                <w:sz w:val="24"/>
                <w:szCs w:val="24"/>
              </w:rPr>
            </w:pPr>
            <w:r w:rsidRPr="00917A8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917A8E" w:rsidRDefault="00177503" w:rsidP="00184E39">
            <w:pPr>
              <w:pStyle w:val="ConsPlusNormal"/>
              <w:rPr>
                <w:sz w:val="24"/>
                <w:szCs w:val="24"/>
              </w:rPr>
            </w:pPr>
            <w:r w:rsidRPr="00917A8E">
              <w:rPr>
                <w:sz w:val="24"/>
                <w:szCs w:val="24"/>
              </w:rPr>
              <w:t>Формирование, утверждение и размещение в информационно-телекоммуникационной сети «Интернет» перечня объектов жилищно-коммунального хозяйства неэффективно управляемых муниципальных предприятий Новосибирской области, в отношении которых планируется заключение концессионных соглашений</w:t>
            </w:r>
          </w:p>
        </w:tc>
      </w:tr>
      <w:tr w:rsidR="00177503" w:rsidRPr="00C15C82" w:rsidTr="00184E39">
        <w:tc>
          <w:tcPr>
            <w:tcW w:w="251" w:type="pct"/>
            <w:tcBorders>
              <w:top w:val="single" w:sz="4" w:space="0" w:color="auto"/>
              <w:left w:val="single" w:sz="4" w:space="0" w:color="auto"/>
              <w:bottom w:val="single" w:sz="4" w:space="0" w:color="auto"/>
              <w:right w:val="single" w:sz="4" w:space="0" w:color="auto"/>
            </w:tcBorders>
          </w:tcPr>
          <w:p w:rsidR="00177503" w:rsidRPr="006B1241" w:rsidRDefault="00177503" w:rsidP="002F7265">
            <w:pPr>
              <w:pStyle w:val="ConsPlusNormal"/>
              <w:jc w:val="center"/>
              <w:rPr>
                <w:sz w:val="24"/>
                <w:szCs w:val="24"/>
              </w:rPr>
            </w:pPr>
            <w:r w:rsidRPr="006B1241">
              <w:rPr>
                <w:sz w:val="24"/>
                <w:szCs w:val="24"/>
              </w:rPr>
              <w:lastRenderedPageBreak/>
              <w:t>3</w:t>
            </w:r>
          </w:p>
        </w:tc>
        <w:tc>
          <w:tcPr>
            <w:tcW w:w="1579" w:type="pct"/>
            <w:tcBorders>
              <w:top w:val="single" w:sz="4" w:space="0" w:color="auto"/>
              <w:left w:val="single" w:sz="4" w:space="0" w:color="auto"/>
              <w:bottom w:val="single" w:sz="4" w:space="0" w:color="auto"/>
              <w:right w:val="single" w:sz="4" w:space="0" w:color="auto"/>
            </w:tcBorders>
          </w:tcPr>
          <w:p w:rsidR="00177503" w:rsidRPr="006B1241" w:rsidRDefault="00177503" w:rsidP="0038683F">
            <w:pPr>
              <w:pStyle w:val="ConsPlusNormal"/>
              <w:rPr>
                <w:sz w:val="24"/>
                <w:szCs w:val="24"/>
              </w:rPr>
            </w:pPr>
            <w:r w:rsidRPr="006B1241">
              <w:rPr>
                <w:sz w:val="24"/>
                <w:szCs w:val="24"/>
              </w:rPr>
              <w:t>Проведение конкурсов и заключение концессионных соглашений</w:t>
            </w:r>
            <w:r w:rsidRPr="006B1241">
              <w:t xml:space="preserve"> </w:t>
            </w:r>
            <w:r w:rsidRPr="006B1241">
              <w:rPr>
                <w:sz w:val="24"/>
                <w:szCs w:val="24"/>
              </w:rPr>
              <w:t xml:space="preserve">на объекты </w:t>
            </w:r>
            <w:proofErr w:type="spellStart"/>
            <w:r w:rsidRPr="006B1241">
              <w:rPr>
                <w:sz w:val="24"/>
                <w:szCs w:val="24"/>
              </w:rPr>
              <w:t>жилищно</w:t>
            </w:r>
            <w:proofErr w:type="spellEnd"/>
            <w:r w:rsidRPr="006B1241">
              <w:rPr>
                <w:sz w:val="24"/>
                <w:szCs w:val="24"/>
              </w:rPr>
              <w:t xml:space="preserve"> - коммунального хозяйства неэффективно управляемых муниципальных предприятий Новосибирской области, осуществляющих деятельность в сфере </w:t>
            </w:r>
            <w:proofErr w:type="spellStart"/>
            <w:r w:rsidRPr="006B1241">
              <w:rPr>
                <w:sz w:val="24"/>
                <w:szCs w:val="24"/>
              </w:rPr>
              <w:t>жилищно</w:t>
            </w:r>
            <w:proofErr w:type="spellEnd"/>
            <w:r w:rsidRPr="006B1241">
              <w:rPr>
                <w:sz w:val="24"/>
                <w:szCs w:val="24"/>
              </w:rPr>
              <w:t xml:space="preserve"> - коммунального хозяйства </w:t>
            </w:r>
          </w:p>
        </w:tc>
        <w:tc>
          <w:tcPr>
            <w:tcW w:w="914"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jc w:val="center"/>
              <w:rPr>
                <w:sz w:val="24"/>
                <w:szCs w:val="24"/>
              </w:rPr>
            </w:pPr>
            <w:proofErr w:type="spellStart"/>
            <w:r w:rsidRPr="006B1241">
              <w:rPr>
                <w:sz w:val="24"/>
                <w:szCs w:val="24"/>
              </w:rPr>
              <w:t>МЖКХиЭ</w:t>
            </w:r>
            <w:proofErr w:type="spellEnd"/>
            <w:r w:rsidRPr="006B1241">
              <w:rPr>
                <w:sz w:val="24"/>
                <w:szCs w:val="24"/>
              </w:rPr>
              <w:t xml:space="preserve"> НСО,</w:t>
            </w:r>
          </w:p>
          <w:p w:rsidR="00177503" w:rsidRPr="006B1241" w:rsidRDefault="00177503" w:rsidP="00861244">
            <w:pPr>
              <w:pStyle w:val="ConsPlusNormal"/>
              <w:jc w:val="center"/>
              <w:rPr>
                <w:sz w:val="24"/>
                <w:szCs w:val="24"/>
              </w:rPr>
            </w:pPr>
            <w:r w:rsidRPr="006B1241">
              <w:rPr>
                <w:sz w:val="24"/>
                <w:szCs w:val="24"/>
              </w:rPr>
              <w:t xml:space="preserve">ОМСУ НСО </w:t>
            </w:r>
          </w:p>
        </w:tc>
        <w:tc>
          <w:tcPr>
            <w:tcW w:w="834"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jc w:val="center"/>
              <w:rPr>
                <w:sz w:val="24"/>
                <w:szCs w:val="24"/>
              </w:rPr>
            </w:pPr>
            <w:r w:rsidRPr="006B1241">
              <w:rPr>
                <w:sz w:val="24"/>
                <w:szCs w:val="24"/>
              </w:rPr>
              <w:t>2016-2018 гг.</w:t>
            </w:r>
          </w:p>
          <w:p w:rsidR="00177503" w:rsidRPr="006B1241" w:rsidRDefault="00177503" w:rsidP="007C6EF5">
            <w:pPr>
              <w:pStyle w:val="ConsPlusNormal"/>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6B1241" w:rsidRDefault="00177503" w:rsidP="0022717D">
            <w:pPr>
              <w:pStyle w:val="ConsPlusNormal"/>
              <w:rPr>
                <w:sz w:val="24"/>
                <w:szCs w:val="24"/>
              </w:rPr>
            </w:pPr>
            <w:r w:rsidRPr="006B1241">
              <w:rPr>
                <w:sz w:val="24"/>
                <w:szCs w:val="24"/>
              </w:rPr>
              <w:t xml:space="preserve">Передача в концессию и заключение концессионных соглашений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b/>
                <w:sz w:val="24"/>
                <w:szCs w:val="24"/>
                <w:highlight w:val="lightGray"/>
              </w:rPr>
            </w:pPr>
            <w:r w:rsidRPr="006B1241">
              <w:rPr>
                <w:rFonts w:eastAsia="Times New Roman"/>
                <w:b/>
                <w:color w:val="000000"/>
                <w:lang w:eastAsia="ru-RU"/>
              </w:rPr>
              <w:t xml:space="preserve">Цель мероприятия: </w:t>
            </w:r>
            <w:r w:rsidRPr="006B1241">
              <w:rPr>
                <w:rFonts w:eastAsia="Times New Roman"/>
                <w:b/>
                <w:i/>
                <w:color w:val="000000"/>
                <w:lang w:eastAsia="ru-RU"/>
              </w:rPr>
              <w:t>Обеспечение информационной открытости отрасли жилищно-коммунального хозяйства Российской Федерации путем создания государственной информационной системы жилищно-коммунального хозяйства в соответствии с Федеральным законом «О государственной информационной системе жилищно-коммунального хозяйства»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6B1241" w:rsidRDefault="00177503" w:rsidP="00A833AE">
            <w:pPr>
              <w:pStyle w:val="ConsPlusNormal"/>
              <w:rPr>
                <w:i/>
              </w:rPr>
            </w:pPr>
            <w:r w:rsidRPr="006B1241">
              <w:rPr>
                <w:i/>
              </w:rPr>
              <w:t>Оценка текущего состояния:</w:t>
            </w:r>
          </w:p>
          <w:p w:rsidR="00177503" w:rsidRPr="006B1241" w:rsidRDefault="00177503" w:rsidP="00516F57">
            <w:pPr>
              <w:pStyle w:val="ConsPlusNormal"/>
            </w:pPr>
            <w:r w:rsidRPr="006B1241">
              <w:t xml:space="preserve">26 марта 2015 года между Министерством связи и массовых коммуникаций Российской Федерации, Министерством строительства и жилищно-коммунального хозяйства Российской Федерации, Федеральным государственным унитарным предприятием «Почта России» и Правительством Новосибирской области заключено Соглашение, предметом которого является подготовка и проведение опытной эксплуатации государственной информационной системы жилищно-коммунального хозяйства на территории Новосибирской области. </w:t>
            </w:r>
          </w:p>
          <w:p w:rsidR="00177503" w:rsidRPr="006B1241" w:rsidRDefault="00177503" w:rsidP="00C446BF">
            <w:pPr>
              <w:pStyle w:val="ConsPlusNormal"/>
            </w:pPr>
            <w:r w:rsidRPr="006B1241">
              <w:t xml:space="preserve">Приказом министерства жилищно-коммунального хозяйства и энергетики Новосибирской области от 08 июня 2015 года № 84 утвержден План мероприятий («дорожная карта») по подготовке и проведению опытной эксплуатации государственной информационной системы жилищно-коммунального хозяйства (далее – Дорожная карта). В соответствии с Дорожной картой, </w:t>
            </w:r>
            <w:proofErr w:type="gramStart"/>
            <w:r w:rsidRPr="006B1241">
              <w:t>приняты</w:t>
            </w:r>
            <w:proofErr w:type="gramEnd"/>
            <w:r w:rsidRPr="006B1241">
              <w:t>:</w:t>
            </w:r>
          </w:p>
          <w:p w:rsidR="00177503" w:rsidRPr="006B1241" w:rsidRDefault="00177503" w:rsidP="00C446BF">
            <w:pPr>
              <w:pStyle w:val="ConsPlusNormal"/>
            </w:pPr>
            <w:r w:rsidRPr="006B1241">
              <w:t xml:space="preserve"> - распоряжение Губернатора Новосибирской области от 22.05.2015 № 572-рк «Об определении лица, курирующего реализацию Соглашения об опытной эксплуатации государственной системы жилищно-коммунального хозяйства (ГИС ЖКХ) на территории Новосибирской области»;</w:t>
            </w:r>
          </w:p>
          <w:p w:rsidR="00177503" w:rsidRPr="006B1241" w:rsidRDefault="00177503" w:rsidP="00C446BF">
            <w:pPr>
              <w:pStyle w:val="ConsPlusNormal"/>
            </w:pPr>
            <w:r w:rsidRPr="006B1241">
              <w:t xml:space="preserve"> - постановление Правительства Новосибирской области от 19.05.2015 № 197-п «Об областных исполнительных органах государственной власти Новосибирской области, уполномоченных в сфере реализации Соглашения об опытной эксплуатации государственной информационной системы жилищно-</w:t>
            </w:r>
            <w:r w:rsidRPr="006B1241">
              <w:lastRenderedPageBreak/>
              <w:t>коммунального хозяйства (ГИС ЖКХ) на территории Новосибирской области»;</w:t>
            </w:r>
          </w:p>
          <w:p w:rsidR="00177503" w:rsidRPr="006B1241" w:rsidRDefault="00177503" w:rsidP="00C446BF">
            <w:pPr>
              <w:pStyle w:val="ConsPlusNormal"/>
            </w:pPr>
            <w:r w:rsidRPr="006B1241">
              <w:t xml:space="preserve"> - распоряжение Правительства Новосибирской области от 28.12</w:t>
            </w:r>
            <w:r w:rsidR="006B1241" w:rsidRPr="006B1241">
              <w:t>.</w:t>
            </w:r>
            <w:r w:rsidRPr="006B1241">
              <w:t>2015 № 553-рп «О распределении полномочий между областными исполнительными органами государственной власти Новосибирской области при размещении информации в государственной информационной системе жилищно-коммунального хозяйства».</w:t>
            </w:r>
          </w:p>
          <w:p w:rsidR="00177503" w:rsidRPr="006B1241" w:rsidRDefault="00177503" w:rsidP="00C446BF">
            <w:pPr>
              <w:pStyle w:val="ConsPlusNormal"/>
            </w:pPr>
            <w:r w:rsidRPr="006B1241">
              <w:t>В соответствии с Дорожной картой, проинформированы все поставщики информации в государственную информационную систему жилищно-коммунального хозяйства.</w:t>
            </w:r>
          </w:p>
          <w:p w:rsidR="00177503" w:rsidRPr="006B1241" w:rsidRDefault="006B1241" w:rsidP="00C446BF">
            <w:pPr>
              <w:pStyle w:val="ConsPlusNormal"/>
            </w:pPr>
            <w:r w:rsidRPr="006B1241">
              <w:t xml:space="preserve">Во взаимодействии с </w:t>
            </w:r>
            <w:proofErr w:type="spellStart"/>
            <w:r w:rsidRPr="006B1241">
              <w:t>Минкомсвязи</w:t>
            </w:r>
            <w:proofErr w:type="spellEnd"/>
            <w:r w:rsidR="00177503" w:rsidRPr="006B1241">
              <w:t xml:space="preserve"> России проводятся семинары для всех групп поставщиков информации.</w:t>
            </w:r>
          </w:p>
          <w:p w:rsidR="00177503" w:rsidRPr="00C15C82" w:rsidRDefault="00177503" w:rsidP="00555ECB">
            <w:pPr>
              <w:pStyle w:val="ConsPlusNormal"/>
              <w:rPr>
                <w:highlight w:val="lightGray"/>
              </w:rPr>
            </w:pPr>
            <w:r w:rsidRPr="006B1241">
              <w:t>На постоянной основе ведется консультирование поставщиков информации посредством телефонной связи.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6B1241" w:rsidRDefault="00177503" w:rsidP="00B331B8">
            <w:pPr>
              <w:pStyle w:val="ConsPlusNormal"/>
            </w:pPr>
            <w:r w:rsidRPr="006B1241">
              <w:t>Целевой показатель:</w:t>
            </w:r>
          </w:p>
          <w:p w:rsidR="00177503" w:rsidRPr="006B1241" w:rsidRDefault="00177503" w:rsidP="00B331B8">
            <w:pPr>
              <w:pStyle w:val="ConsPlusNormal"/>
            </w:pPr>
            <w:r w:rsidRPr="006B1241">
              <w:t>Доля информации, раскрываемой в соответствии с требованиями государственной информационной системы жилищно-коммунального хозяйства, в общем объеме информации об отрасли жилищно-коммунального хозяйства Российской Федерации</w:t>
            </w:r>
          </w:p>
        </w:tc>
        <w:tc>
          <w:tcPr>
            <w:tcW w:w="834" w:type="pct"/>
            <w:tcBorders>
              <w:top w:val="single" w:sz="4" w:space="0" w:color="auto"/>
              <w:left w:val="single" w:sz="4" w:space="0" w:color="auto"/>
              <w:bottom w:val="single" w:sz="4" w:space="0" w:color="auto"/>
              <w:right w:val="single" w:sz="4" w:space="0" w:color="auto"/>
            </w:tcBorders>
          </w:tcPr>
          <w:p w:rsidR="00177503" w:rsidRPr="006B1241" w:rsidRDefault="00177503" w:rsidP="00DC5B89">
            <w:pPr>
              <w:pStyle w:val="ConsPlusNormal"/>
              <w:jc w:val="right"/>
              <w:rPr>
                <w:sz w:val="24"/>
                <w:szCs w:val="24"/>
              </w:rPr>
            </w:pPr>
            <w:r w:rsidRPr="006B1241">
              <w:rPr>
                <w:sz w:val="24"/>
                <w:szCs w:val="24"/>
              </w:rPr>
              <w:t>2014(факт)</w:t>
            </w:r>
          </w:p>
          <w:p w:rsidR="00177503" w:rsidRPr="006B1241" w:rsidRDefault="00177503" w:rsidP="00DC5B89">
            <w:pPr>
              <w:pStyle w:val="ConsPlusNormal"/>
              <w:jc w:val="right"/>
              <w:rPr>
                <w:sz w:val="24"/>
                <w:szCs w:val="24"/>
              </w:rPr>
            </w:pPr>
            <w:r w:rsidRPr="006B1241">
              <w:rPr>
                <w:sz w:val="24"/>
                <w:szCs w:val="24"/>
              </w:rPr>
              <w:t>2015</w:t>
            </w:r>
          </w:p>
          <w:p w:rsidR="00177503" w:rsidRPr="006B1241" w:rsidRDefault="00177503" w:rsidP="00DC5B89">
            <w:pPr>
              <w:pStyle w:val="ConsPlusNormal"/>
              <w:jc w:val="right"/>
              <w:rPr>
                <w:sz w:val="24"/>
                <w:szCs w:val="24"/>
              </w:rPr>
            </w:pPr>
            <w:r w:rsidRPr="006B1241">
              <w:rPr>
                <w:sz w:val="24"/>
                <w:szCs w:val="24"/>
              </w:rPr>
              <w:t>2016</w:t>
            </w:r>
          </w:p>
          <w:p w:rsidR="00177503" w:rsidRPr="006B1241" w:rsidRDefault="00177503" w:rsidP="00DC5B89">
            <w:pPr>
              <w:pStyle w:val="ConsPlusNormal"/>
              <w:jc w:val="right"/>
              <w:rPr>
                <w:sz w:val="24"/>
                <w:szCs w:val="24"/>
              </w:rPr>
            </w:pPr>
            <w:r w:rsidRPr="006B1241">
              <w:rPr>
                <w:sz w:val="24"/>
                <w:szCs w:val="24"/>
              </w:rPr>
              <w:t>2017</w:t>
            </w:r>
          </w:p>
          <w:p w:rsidR="00177503" w:rsidRPr="006B1241" w:rsidRDefault="00177503" w:rsidP="00DC5B89">
            <w:pPr>
              <w:pStyle w:val="ConsPlusNormal"/>
              <w:jc w:val="right"/>
              <w:rPr>
                <w:sz w:val="24"/>
                <w:szCs w:val="24"/>
              </w:rPr>
            </w:pPr>
            <w:r w:rsidRPr="006B1241">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6B1241" w:rsidRDefault="00177503" w:rsidP="00DC5B89">
            <w:pPr>
              <w:pStyle w:val="ConsPlusNormal"/>
              <w:jc w:val="center"/>
              <w:rPr>
                <w:sz w:val="24"/>
                <w:szCs w:val="24"/>
              </w:rPr>
            </w:pPr>
            <w:r w:rsidRPr="006B1241">
              <w:rPr>
                <w:sz w:val="24"/>
                <w:szCs w:val="24"/>
              </w:rPr>
              <w:t>-</w:t>
            </w:r>
          </w:p>
          <w:p w:rsidR="00177503" w:rsidRPr="006B1241" w:rsidRDefault="00177503" w:rsidP="00DC5B89">
            <w:pPr>
              <w:pStyle w:val="ConsPlusNormal"/>
              <w:jc w:val="center"/>
              <w:rPr>
                <w:sz w:val="24"/>
                <w:szCs w:val="24"/>
              </w:rPr>
            </w:pPr>
            <w:r w:rsidRPr="006B1241">
              <w:rPr>
                <w:sz w:val="24"/>
                <w:szCs w:val="24"/>
              </w:rPr>
              <w:t>100,0%</w:t>
            </w:r>
          </w:p>
          <w:p w:rsidR="00177503" w:rsidRPr="006B1241" w:rsidRDefault="00177503" w:rsidP="00DC5B89">
            <w:pPr>
              <w:pStyle w:val="ConsPlusNormal"/>
              <w:jc w:val="center"/>
              <w:rPr>
                <w:sz w:val="24"/>
                <w:szCs w:val="24"/>
              </w:rPr>
            </w:pPr>
            <w:r w:rsidRPr="006B1241">
              <w:rPr>
                <w:sz w:val="24"/>
                <w:szCs w:val="24"/>
              </w:rPr>
              <w:t>100,0%</w:t>
            </w:r>
          </w:p>
          <w:p w:rsidR="00177503" w:rsidRPr="006B1241" w:rsidRDefault="00177503" w:rsidP="00DC5B89">
            <w:pPr>
              <w:pStyle w:val="ConsPlusNormal"/>
              <w:jc w:val="center"/>
              <w:rPr>
                <w:sz w:val="24"/>
                <w:szCs w:val="24"/>
              </w:rPr>
            </w:pPr>
            <w:r w:rsidRPr="006B1241">
              <w:rPr>
                <w:sz w:val="24"/>
                <w:szCs w:val="24"/>
              </w:rPr>
              <w:t>100,0%</w:t>
            </w:r>
          </w:p>
          <w:p w:rsidR="00177503" w:rsidRPr="006B1241" w:rsidRDefault="00177503" w:rsidP="00DC5B89">
            <w:pPr>
              <w:pStyle w:val="ConsPlusNormal"/>
              <w:jc w:val="center"/>
              <w:rPr>
                <w:sz w:val="24"/>
                <w:szCs w:val="24"/>
              </w:rPr>
            </w:pPr>
            <w:r w:rsidRPr="006B1241">
              <w:rPr>
                <w:sz w:val="24"/>
                <w:szCs w:val="24"/>
              </w:rPr>
              <w:t>100,0%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6B1241" w:rsidRDefault="00177503" w:rsidP="002F7265">
            <w:pPr>
              <w:pStyle w:val="ConsPlusNormal"/>
              <w:jc w:val="center"/>
              <w:rPr>
                <w:sz w:val="24"/>
                <w:szCs w:val="24"/>
              </w:rPr>
            </w:pPr>
            <w:r w:rsidRPr="006B1241">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rPr>
                <w:sz w:val="24"/>
                <w:szCs w:val="24"/>
              </w:rPr>
            </w:pPr>
            <w:r w:rsidRPr="006B1241">
              <w:rPr>
                <w:sz w:val="24"/>
                <w:szCs w:val="24"/>
              </w:rPr>
              <w:t xml:space="preserve">Реализация мероприятий «Плана мероприятий («дорожная карта») по подготовке и проведению опытной эксплуатации государственной информационной системы жилищно-коммунального хозяйства», утвержденного приказом </w:t>
            </w:r>
            <w:proofErr w:type="spellStart"/>
            <w:r w:rsidRPr="006B1241">
              <w:rPr>
                <w:sz w:val="24"/>
                <w:szCs w:val="24"/>
              </w:rPr>
              <w:t>МЖКХиЭ</w:t>
            </w:r>
            <w:proofErr w:type="spellEnd"/>
            <w:r w:rsidRPr="006B1241">
              <w:rPr>
                <w:sz w:val="24"/>
                <w:szCs w:val="24"/>
              </w:rPr>
              <w:t xml:space="preserve"> от 08.06.2015 № 94</w:t>
            </w:r>
          </w:p>
        </w:tc>
        <w:tc>
          <w:tcPr>
            <w:tcW w:w="914"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jc w:val="center"/>
              <w:rPr>
                <w:sz w:val="24"/>
                <w:szCs w:val="24"/>
              </w:rPr>
            </w:pPr>
            <w:proofErr w:type="spellStart"/>
            <w:r w:rsidRPr="006B1241">
              <w:rPr>
                <w:sz w:val="24"/>
                <w:szCs w:val="24"/>
              </w:rPr>
              <w:t>МЖКХиЭ</w:t>
            </w:r>
            <w:proofErr w:type="spellEnd"/>
            <w:r w:rsidRPr="006B1241">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6B1241" w:rsidRDefault="00177503" w:rsidP="00861244">
            <w:pPr>
              <w:pStyle w:val="ConsPlusNormal"/>
              <w:jc w:val="center"/>
              <w:rPr>
                <w:sz w:val="24"/>
                <w:szCs w:val="24"/>
              </w:rPr>
            </w:pPr>
            <w:r w:rsidRPr="006B1241">
              <w:rPr>
                <w:sz w:val="24"/>
                <w:szCs w:val="24"/>
              </w:rPr>
              <w:t xml:space="preserve">01.07.2016 </w:t>
            </w:r>
          </w:p>
        </w:tc>
        <w:tc>
          <w:tcPr>
            <w:tcW w:w="1422" w:type="pct"/>
            <w:tcBorders>
              <w:top w:val="single" w:sz="4" w:space="0" w:color="auto"/>
              <w:left w:val="single" w:sz="4" w:space="0" w:color="auto"/>
              <w:bottom w:val="single" w:sz="4" w:space="0" w:color="auto"/>
              <w:right w:val="single" w:sz="4" w:space="0" w:color="auto"/>
            </w:tcBorders>
          </w:tcPr>
          <w:p w:rsidR="00177503" w:rsidRPr="006B1241" w:rsidRDefault="00177503" w:rsidP="00833DEA">
            <w:pPr>
              <w:spacing w:after="0" w:line="240" w:lineRule="auto"/>
              <w:rPr>
                <w:rFonts w:ascii="Times New Roman" w:hAnsi="Times New Roman" w:cs="Times New Roman"/>
                <w:sz w:val="24"/>
                <w:szCs w:val="24"/>
              </w:rPr>
            </w:pPr>
            <w:r w:rsidRPr="006B1241">
              <w:rPr>
                <w:rFonts w:ascii="Times New Roman" w:hAnsi="Times New Roman" w:cs="Times New Roman"/>
                <w:sz w:val="24"/>
                <w:szCs w:val="24"/>
              </w:rPr>
              <w:t>Создание правовых и организационных основ для обеспечения граждан, органов государственной власти, органов местного самоуправления и организаций информацией о жилищно-коммунальном хозяйстве</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6B1241">
              <w:rPr>
                <w:rFonts w:eastAsia="Times New Roman"/>
                <w:b/>
                <w:color w:val="000000"/>
                <w:lang w:eastAsia="ru-RU"/>
              </w:rPr>
              <w:t xml:space="preserve">Цель мероприятия: </w:t>
            </w:r>
            <w:r w:rsidRPr="006B1241">
              <w:rPr>
                <w:rFonts w:eastAsia="Times New Roman"/>
                <w:b/>
                <w:i/>
                <w:color w:val="000000"/>
                <w:lang w:eastAsia="ru-RU"/>
              </w:rPr>
              <w:t>Обеспечение развития сферы жилищно-коммунального хозяйства Новосибирской области,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75379F" w:rsidRDefault="00177503" w:rsidP="00A833AE">
            <w:pPr>
              <w:pStyle w:val="ConsPlusNormal"/>
              <w:rPr>
                <w:i/>
              </w:rPr>
            </w:pPr>
            <w:r w:rsidRPr="0075379F">
              <w:rPr>
                <w:i/>
              </w:rPr>
              <w:t>Оценка текущего состояния:</w:t>
            </w:r>
          </w:p>
          <w:p w:rsidR="00177503" w:rsidRPr="0075379F" w:rsidRDefault="00177503" w:rsidP="007339F1">
            <w:pPr>
              <w:pStyle w:val="ConsPlusNormal"/>
            </w:pPr>
            <w:proofErr w:type="gramStart"/>
            <w:r w:rsidRPr="0075379F">
              <w:t xml:space="preserve">В целях реализации мероприятий  «Комплекса мер («дорожная карта») по развитию жилищно-коммунального </w:t>
            </w:r>
            <w:r w:rsidRPr="0075379F">
              <w:lastRenderedPageBreak/>
              <w:t>хозяйства Новосибирской области», утвержденного распоряжением Правительства Новосибирской области от 30.12.2014 № 500-рп, министерством жилищно-коммунального хозяйства и энергетики Новосибирской области утвержден приказ от 27.01.2015 № 9 «Об организации исполнения Комплекса мер (дорожная карта) по развитию жилищно-коммунального хозяйства Новосибирской области, утвержденного распоряжением Правительства Новосибирской области от 30.12.2014 № 500-рп, осуществления взаимодействия с Министерством строительства</w:t>
            </w:r>
            <w:proofErr w:type="gramEnd"/>
            <w:r w:rsidRPr="0075379F">
              <w:t xml:space="preserve"> и жилищно-коммунального хозяйства Российской Федерации». В 2015 году осуществлялись мероприятия по обеспечению:</w:t>
            </w:r>
          </w:p>
          <w:p w:rsidR="00177503" w:rsidRPr="0075379F" w:rsidRDefault="00177503" w:rsidP="007339F1">
            <w:pPr>
              <w:pStyle w:val="ConsPlusNormal"/>
            </w:pPr>
            <w:r w:rsidRPr="0075379F">
              <w:t>- информированной открытости и подконтрольности жилищно-коммунального хозяйства;</w:t>
            </w:r>
          </w:p>
          <w:p w:rsidR="00177503" w:rsidRPr="0075379F" w:rsidRDefault="00177503" w:rsidP="007339F1">
            <w:pPr>
              <w:pStyle w:val="ConsPlusNormal"/>
            </w:pPr>
            <w:r w:rsidRPr="0075379F">
              <w:t>- содержания жилищного фонда, в том числе государственное регулирование деятельности по управлению многоквартирными домами;</w:t>
            </w:r>
          </w:p>
          <w:p w:rsidR="00177503" w:rsidRPr="0075379F" w:rsidRDefault="00177503" w:rsidP="007339F1">
            <w:pPr>
              <w:pStyle w:val="ConsPlusNormal"/>
            </w:pPr>
            <w:r w:rsidRPr="0075379F">
              <w:t>- функционирования региональной системы капитального ремонта общего имущества в многоквартирных домах;</w:t>
            </w:r>
          </w:p>
          <w:p w:rsidR="00177503" w:rsidRPr="0075379F" w:rsidRDefault="00177503" w:rsidP="007339F1">
            <w:pPr>
              <w:pStyle w:val="ConsPlusNormal"/>
            </w:pPr>
            <w:r w:rsidRPr="0075379F">
              <w:t>- переселения граждан из аварийного жилого фонда;</w:t>
            </w:r>
          </w:p>
          <w:p w:rsidR="00177503" w:rsidRPr="0075379F" w:rsidRDefault="00177503" w:rsidP="007339F1">
            <w:pPr>
              <w:pStyle w:val="ConsPlusNormal"/>
            </w:pPr>
            <w:r w:rsidRPr="0075379F">
              <w:t>- модернизации объектов жилищно-коммунального хозяйства;</w:t>
            </w:r>
          </w:p>
          <w:p w:rsidR="00177503" w:rsidRPr="0075379F" w:rsidRDefault="00177503" w:rsidP="007339F1">
            <w:pPr>
              <w:pStyle w:val="ConsPlusNormal"/>
            </w:pPr>
            <w:r w:rsidRPr="0075379F">
              <w:t>- модернизация объектов жилищно-коммунального хозяйства в сфере водоснабжения и водоотведения;</w:t>
            </w:r>
          </w:p>
          <w:p w:rsidR="00177503" w:rsidRPr="0075379F" w:rsidRDefault="00177503" w:rsidP="007339F1">
            <w:pPr>
              <w:pStyle w:val="ConsPlusNormal"/>
            </w:pPr>
            <w:r w:rsidRPr="0075379F">
              <w:t>- модернизация объектов жилищно-коммунального хозяйства в сфере теплоснабжении;</w:t>
            </w:r>
          </w:p>
          <w:p w:rsidR="00177503" w:rsidRPr="0075379F" w:rsidRDefault="00177503" w:rsidP="007339F1">
            <w:pPr>
              <w:pStyle w:val="ConsPlusNormal"/>
            </w:pPr>
            <w:r w:rsidRPr="0075379F">
              <w:t>- реализации мер по энергоснабжению и повышению энергетической эффективности;</w:t>
            </w:r>
          </w:p>
          <w:p w:rsidR="00177503" w:rsidRPr="00C15C82" w:rsidRDefault="00177503" w:rsidP="007339F1">
            <w:pPr>
              <w:pStyle w:val="ConsPlusNormal"/>
              <w:rPr>
                <w:highlight w:val="lightGray"/>
              </w:rPr>
            </w:pPr>
            <w:r w:rsidRPr="0075379F">
              <w:t>- создания региональной системы по обращению с отходами потребления.</w:t>
            </w:r>
          </w:p>
        </w:tc>
      </w:tr>
      <w:tr w:rsidR="00177503" w:rsidRPr="00C15C82" w:rsidTr="00833DEA">
        <w:trPr>
          <w:trHeight w:val="3583"/>
        </w:trPr>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75379F" w:rsidRDefault="00177503" w:rsidP="00F75692">
            <w:pPr>
              <w:pStyle w:val="ConsPlusNormal"/>
              <w:rPr>
                <w:rFonts w:eastAsia="Times New Roman"/>
                <w:color w:val="000000"/>
                <w:lang w:eastAsia="ru-RU"/>
              </w:rPr>
            </w:pPr>
            <w:r w:rsidRPr="0075379F">
              <w:rPr>
                <w:rFonts w:eastAsia="Times New Roman"/>
                <w:color w:val="000000"/>
                <w:lang w:eastAsia="ru-RU"/>
              </w:rPr>
              <w:t>Целевой показатель:</w:t>
            </w:r>
          </w:p>
          <w:p w:rsidR="00177503" w:rsidRPr="0075379F" w:rsidRDefault="00177503" w:rsidP="00F75692">
            <w:pPr>
              <w:pStyle w:val="ConsPlusNormal"/>
              <w:rPr>
                <w:sz w:val="24"/>
                <w:szCs w:val="24"/>
              </w:rPr>
            </w:pPr>
            <w:r w:rsidRPr="0075379F">
              <w:rPr>
                <w:rFonts w:eastAsia="Times New Roman"/>
                <w:color w:val="000000"/>
                <w:lang w:eastAsia="ru-RU"/>
              </w:rPr>
              <w:t>Доля реализованных мероприятий утвержденного комплекса мер по развитию жилищно-коммунального хозяйства Новосибирской области,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 в соответствии с пунктом 9.11 части 1 статьи 14 Федерального закона «О Фонде содействия реформированию жилищно-коммунального хозяйства»</w:t>
            </w:r>
          </w:p>
        </w:tc>
        <w:tc>
          <w:tcPr>
            <w:tcW w:w="834" w:type="pct"/>
            <w:tcBorders>
              <w:top w:val="single" w:sz="4" w:space="0" w:color="auto"/>
              <w:left w:val="single" w:sz="4" w:space="0" w:color="auto"/>
              <w:bottom w:val="single" w:sz="4" w:space="0" w:color="auto"/>
              <w:right w:val="single" w:sz="4" w:space="0" w:color="auto"/>
            </w:tcBorders>
          </w:tcPr>
          <w:p w:rsidR="00177503" w:rsidRPr="0075379F" w:rsidRDefault="00177503" w:rsidP="00DC5B89">
            <w:pPr>
              <w:pStyle w:val="ConsPlusNormal"/>
              <w:jc w:val="right"/>
              <w:rPr>
                <w:sz w:val="24"/>
                <w:szCs w:val="24"/>
              </w:rPr>
            </w:pPr>
            <w:r w:rsidRPr="0075379F">
              <w:rPr>
                <w:sz w:val="24"/>
                <w:szCs w:val="24"/>
              </w:rPr>
              <w:t>2014(факт)</w:t>
            </w:r>
          </w:p>
          <w:p w:rsidR="00177503" w:rsidRPr="0075379F" w:rsidRDefault="00177503" w:rsidP="00DC5B89">
            <w:pPr>
              <w:pStyle w:val="ConsPlusNormal"/>
              <w:jc w:val="right"/>
              <w:rPr>
                <w:sz w:val="24"/>
                <w:szCs w:val="24"/>
              </w:rPr>
            </w:pPr>
            <w:r w:rsidRPr="0075379F">
              <w:rPr>
                <w:sz w:val="24"/>
                <w:szCs w:val="24"/>
              </w:rPr>
              <w:t>2015</w:t>
            </w:r>
          </w:p>
          <w:p w:rsidR="00177503" w:rsidRPr="0075379F" w:rsidRDefault="00177503" w:rsidP="00DC5B89">
            <w:pPr>
              <w:pStyle w:val="ConsPlusNormal"/>
              <w:jc w:val="right"/>
              <w:rPr>
                <w:sz w:val="24"/>
                <w:szCs w:val="24"/>
              </w:rPr>
            </w:pPr>
            <w:r w:rsidRPr="0075379F">
              <w:rPr>
                <w:sz w:val="24"/>
                <w:szCs w:val="24"/>
              </w:rPr>
              <w:t>2016</w:t>
            </w:r>
          </w:p>
          <w:p w:rsidR="00177503" w:rsidRPr="0075379F" w:rsidRDefault="00177503" w:rsidP="00DC5B89">
            <w:pPr>
              <w:pStyle w:val="ConsPlusNormal"/>
              <w:jc w:val="right"/>
              <w:rPr>
                <w:sz w:val="24"/>
                <w:szCs w:val="24"/>
              </w:rPr>
            </w:pPr>
            <w:r w:rsidRPr="0075379F">
              <w:rPr>
                <w:sz w:val="24"/>
                <w:szCs w:val="24"/>
              </w:rPr>
              <w:t>2017</w:t>
            </w:r>
          </w:p>
          <w:p w:rsidR="00177503" w:rsidRPr="0075379F" w:rsidRDefault="00177503" w:rsidP="00DC5B89">
            <w:pPr>
              <w:pStyle w:val="ConsPlusNormal"/>
              <w:jc w:val="right"/>
              <w:rPr>
                <w:sz w:val="24"/>
                <w:szCs w:val="24"/>
              </w:rPr>
            </w:pPr>
            <w:r w:rsidRPr="0075379F">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75379F" w:rsidRDefault="00177503" w:rsidP="00DC5B89">
            <w:pPr>
              <w:pStyle w:val="ConsPlusNormal"/>
              <w:jc w:val="center"/>
              <w:rPr>
                <w:sz w:val="24"/>
                <w:szCs w:val="24"/>
              </w:rPr>
            </w:pPr>
            <w:r w:rsidRPr="0075379F">
              <w:rPr>
                <w:sz w:val="24"/>
                <w:szCs w:val="24"/>
              </w:rPr>
              <w:t>-</w:t>
            </w:r>
          </w:p>
          <w:p w:rsidR="00177503" w:rsidRPr="0075379F" w:rsidRDefault="00177503" w:rsidP="00DC5B89">
            <w:pPr>
              <w:pStyle w:val="ConsPlusNormal"/>
              <w:jc w:val="center"/>
              <w:rPr>
                <w:sz w:val="24"/>
                <w:szCs w:val="24"/>
              </w:rPr>
            </w:pPr>
            <w:r w:rsidRPr="0075379F">
              <w:rPr>
                <w:sz w:val="24"/>
                <w:szCs w:val="24"/>
              </w:rPr>
              <w:t>100,0%</w:t>
            </w:r>
          </w:p>
          <w:p w:rsidR="00177503" w:rsidRPr="0075379F" w:rsidRDefault="00177503" w:rsidP="00DC5B89">
            <w:pPr>
              <w:pStyle w:val="ConsPlusNormal"/>
              <w:jc w:val="center"/>
              <w:rPr>
                <w:sz w:val="24"/>
                <w:szCs w:val="24"/>
              </w:rPr>
            </w:pPr>
            <w:r w:rsidRPr="0075379F">
              <w:rPr>
                <w:sz w:val="24"/>
                <w:szCs w:val="24"/>
              </w:rPr>
              <w:t>100,0%</w:t>
            </w:r>
          </w:p>
          <w:p w:rsidR="00177503" w:rsidRPr="0075379F" w:rsidRDefault="00177503" w:rsidP="00DC5B89">
            <w:pPr>
              <w:pStyle w:val="ConsPlusNormal"/>
              <w:jc w:val="center"/>
              <w:rPr>
                <w:sz w:val="24"/>
                <w:szCs w:val="24"/>
              </w:rPr>
            </w:pPr>
            <w:r w:rsidRPr="0075379F">
              <w:rPr>
                <w:sz w:val="24"/>
                <w:szCs w:val="24"/>
              </w:rPr>
              <w:t>100,0%</w:t>
            </w:r>
          </w:p>
          <w:p w:rsidR="00177503" w:rsidRPr="0075379F" w:rsidRDefault="00177503" w:rsidP="00DC5B89">
            <w:pPr>
              <w:pStyle w:val="ConsPlusNormal"/>
              <w:jc w:val="center"/>
              <w:rPr>
                <w:sz w:val="24"/>
                <w:szCs w:val="24"/>
              </w:rPr>
            </w:pPr>
            <w:r w:rsidRPr="0075379F">
              <w:rPr>
                <w:sz w:val="24"/>
                <w:szCs w:val="24"/>
              </w:rPr>
              <w:t>100,0%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75379F" w:rsidRDefault="00177503" w:rsidP="002F7265">
            <w:pPr>
              <w:pStyle w:val="ConsPlusNormal"/>
              <w:jc w:val="center"/>
              <w:rPr>
                <w:sz w:val="24"/>
                <w:szCs w:val="24"/>
              </w:rPr>
            </w:pPr>
            <w:r w:rsidRPr="0075379F">
              <w:rPr>
                <w:sz w:val="24"/>
                <w:szCs w:val="24"/>
              </w:rPr>
              <w:lastRenderedPageBreak/>
              <w:t>1</w:t>
            </w:r>
          </w:p>
        </w:tc>
        <w:tc>
          <w:tcPr>
            <w:tcW w:w="1579" w:type="pct"/>
            <w:tcBorders>
              <w:top w:val="single" w:sz="4" w:space="0" w:color="auto"/>
              <w:left w:val="single" w:sz="4" w:space="0" w:color="auto"/>
              <w:bottom w:val="single" w:sz="4" w:space="0" w:color="auto"/>
              <w:right w:val="single" w:sz="4" w:space="0" w:color="auto"/>
            </w:tcBorders>
          </w:tcPr>
          <w:p w:rsidR="00177503" w:rsidRPr="0075379F" w:rsidRDefault="00177503" w:rsidP="0075379F">
            <w:pPr>
              <w:pStyle w:val="ConsPlusNormal"/>
              <w:rPr>
                <w:sz w:val="24"/>
                <w:szCs w:val="24"/>
              </w:rPr>
            </w:pPr>
            <w:r w:rsidRPr="0075379F">
              <w:rPr>
                <w:sz w:val="24"/>
                <w:szCs w:val="24"/>
              </w:rPr>
              <w:t>Исполнение мероприятий  «Комплекса мер («дорожная карта») по развитию жилищно-коммунального хозяйства Новосибирской области», утвержденного распоряжением Правительства Новосибирской области от 30.12.2014 № 500-рп</w:t>
            </w:r>
          </w:p>
        </w:tc>
        <w:tc>
          <w:tcPr>
            <w:tcW w:w="914" w:type="pct"/>
            <w:tcBorders>
              <w:top w:val="single" w:sz="4" w:space="0" w:color="auto"/>
              <w:left w:val="single" w:sz="4" w:space="0" w:color="auto"/>
              <w:bottom w:val="single" w:sz="4" w:space="0" w:color="auto"/>
              <w:right w:val="single" w:sz="4" w:space="0" w:color="auto"/>
            </w:tcBorders>
          </w:tcPr>
          <w:p w:rsidR="00177503" w:rsidRPr="0075379F" w:rsidRDefault="00177503" w:rsidP="00861244">
            <w:pPr>
              <w:pStyle w:val="ConsPlusNormal"/>
              <w:jc w:val="center"/>
              <w:rPr>
                <w:sz w:val="24"/>
                <w:szCs w:val="24"/>
              </w:rPr>
            </w:pPr>
            <w:proofErr w:type="spellStart"/>
            <w:r w:rsidRPr="0075379F">
              <w:rPr>
                <w:sz w:val="24"/>
                <w:szCs w:val="24"/>
              </w:rPr>
              <w:t>МЖКХиЭ</w:t>
            </w:r>
            <w:proofErr w:type="spellEnd"/>
            <w:r w:rsidRPr="0075379F">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75379F" w:rsidRDefault="00177503" w:rsidP="00BB1A07">
            <w:pPr>
              <w:pStyle w:val="ConsPlusNormal"/>
              <w:jc w:val="center"/>
              <w:rPr>
                <w:sz w:val="24"/>
                <w:szCs w:val="24"/>
              </w:rPr>
            </w:pPr>
            <w:r w:rsidRPr="0075379F">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75379F" w:rsidRDefault="00177503" w:rsidP="00833DEA">
            <w:pPr>
              <w:spacing w:after="0" w:line="240" w:lineRule="auto"/>
              <w:rPr>
                <w:rFonts w:ascii="Times New Roman" w:hAnsi="Times New Roman" w:cs="Times New Roman"/>
                <w:sz w:val="24"/>
                <w:szCs w:val="24"/>
              </w:rPr>
            </w:pPr>
            <w:r w:rsidRPr="0075379F">
              <w:rPr>
                <w:rFonts w:ascii="Times New Roman" w:hAnsi="Times New Roman" w:cs="Times New Roman"/>
                <w:color w:val="000000" w:themeColor="text1"/>
                <w:sz w:val="24"/>
                <w:szCs w:val="24"/>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r w:rsidRPr="0075379F">
              <w:rPr>
                <w:rFonts w:ascii="Times New Roman" w:hAnsi="Times New Roman" w:cs="Times New Roman"/>
                <w:sz w:val="24"/>
                <w:szCs w:val="24"/>
              </w:rPr>
              <w:t xml:space="preserve">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F03120" w:rsidRDefault="00177503" w:rsidP="002F7265">
            <w:pPr>
              <w:pStyle w:val="ConsPlusNormal"/>
              <w:jc w:val="center"/>
              <w:rPr>
                <w:sz w:val="24"/>
                <w:szCs w:val="24"/>
              </w:rPr>
            </w:pPr>
            <w:r w:rsidRPr="00F03120">
              <w:rPr>
                <w:b/>
              </w:rPr>
              <w:t>1.8.</w:t>
            </w:r>
            <w:r w:rsidRPr="00F03120">
              <w:rPr>
                <w:b/>
                <w:lang w:val="en-US"/>
              </w:rPr>
              <w:t> </w:t>
            </w:r>
            <w:r w:rsidRPr="00F03120">
              <w:rPr>
                <w:b/>
              </w:rPr>
              <w:t>Розничная торговля</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F03120" w:rsidRDefault="00177503" w:rsidP="00F75692">
            <w:pPr>
              <w:pStyle w:val="ConsPlusNormal"/>
              <w:jc w:val="center"/>
              <w:rPr>
                <w:sz w:val="24"/>
                <w:szCs w:val="24"/>
              </w:rPr>
            </w:pPr>
            <w:r w:rsidRPr="00F03120">
              <w:rPr>
                <w:b/>
              </w:rPr>
              <w:t xml:space="preserve">Цель мероприятия: </w:t>
            </w:r>
            <w:r w:rsidRPr="00F03120">
              <w:rPr>
                <w:rStyle w:val="1"/>
                <w:rFonts w:eastAsia="Courier New"/>
                <w:b/>
                <w:i/>
                <w:u w:val="none"/>
              </w:rPr>
              <w:t>Обеспечение возможности осуществления розничной торговли на розничных рынках и ярмарках (в том числе посредством создания логистической инфраструктуры для организации торговли)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F03120" w:rsidRDefault="00177503" w:rsidP="00843D5C">
            <w:pPr>
              <w:autoSpaceDE w:val="0"/>
              <w:autoSpaceDN w:val="0"/>
              <w:spacing w:after="0" w:line="240" w:lineRule="auto"/>
              <w:jc w:val="both"/>
              <w:rPr>
                <w:rFonts w:ascii="Times New Roman" w:eastAsia="Times New Roman" w:hAnsi="Times New Roman" w:cs="Times New Roman"/>
                <w:i/>
                <w:sz w:val="28"/>
                <w:szCs w:val="28"/>
                <w:lang w:eastAsia="ru-RU"/>
              </w:rPr>
            </w:pPr>
            <w:r w:rsidRPr="00F03120">
              <w:rPr>
                <w:rFonts w:ascii="Times New Roman" w:eastAsia="Times New Roman" w:hAnsi="Times New Roman" w:cs="Times New Roman"/>
                <w:i/>
                <w:sz w:val="28"/>
                <w:szCs w:val="28"/>
                <w:lang w:eastAsia="ru-RU"/>
              </w:rPr>
              <w:t>Оценка текущего состояния:</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 xml:space="preserve">Потребительский рынок Новосибирской области занимает одно из ведущих мест в структуре экономики Новосибирской области. Торговое обслуживание населения осуществляют 29500 объектов потребительского рынка, в том числе 11800 стационарных розничных предприятий, 2100 предприятий общественного питания, 1000 предприятий оптовой торговли, около 4900 нестационарных объектов, 15 розничных рынков и другие объекты. </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Новосибирская область по фактической обеспеченности торговыми площадями занимает 10 место среди 85 субъектов Российской Федерации и 1 среди субъектов Сибирского федерального округа. На начало 2016 года обеспеченность площадью торговых объектов на 1000 жителей Новосибирской  области составила 1032 кв. м., при нормативе минимальной обеспеченности площадью торговых объектов 575 кв. метров.</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 xml:space="preserve">По предварительным данным </w:t>
            </w:r>
            <w:proofErr w:type="spellStart"/>
            <w:r w:rsidRPr="00F03120">
              <w:rPr>
                <w:rFonts w:ascii="Times New Roman" w:eastAsia="Times New Roman" w:hAnsi="Times New Roman" w:cs="Times New Roman"/>
                <w:sz w:val="28"/>
                <w:szCs w:val="28"/>
                <w:lang w:eastAsia="ru-RU"/>
              </w:rPr>
              <w:t>Новосибирскстат</w:t>
            </w:r>
            <w:proofErr w:type="spellEnd"/>
            <w:r w:rsidRPr="00F03120">
              <w:rPr>
                <w:rFonts w:ascii="Times New Roman" w:eastAsia="Times New Roman" w:hAnsi="Times New Roman" w:cs="Times New Roman"/>
                <w:sz w:val="28"/>
                <w:szCs w:val="28"/>
                <w:lang w:eastAsia="ru-RU"/>
              </w:rPr>
              <w:t xml:space="preserve">, оборот розничной торговли за 2015 года составил 443,8 млрд. рублей, с индексом физического объема оборота в сопоставимых ценах к 2014 года – 83,5%. </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В структуре валового регионального продукта Новосибирской области на долю торговли приходится 17,8%. Ежедневно жителям области реализуется потребительских товаров на сумму около 1,22 млрд. рублей.</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Правительством Новосибирской области в 2015 году проводились мероприятия, направленные на развитие торговых объектов разных форматов, увеличение конкуренции, создание более комфортной среды для потребителей и расширение каналов сбыта для российских и региональных товаропроизводителей.</w:t>
            </w:r>
          </w:p>
          <w:p w:rsidR="00177503" w:rsidRPr="00F03120" w:rsidRDefault="00177503" w:rsidP="00843D5C">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 xml:space="preserve">На территории Новосибирской области совместно с администрациями муниципальных районов и городских </w:t>
            </w:r>
            <w:r w:rsidRPr="00F03120">
              <w:rPr>
                <w:rFonts w:ascii="Times New Roman" w:eastAsia="Times New Roman" w:hAnsi="Times New Roman" w:cs="Times New Roman"/>
                <w:sz w:val="28"/>
                <w:szCs w:val="28"/>
                <w:lang w:eastAsia="ru-RU"/>
              </w:rPr>
              <w:lastRenderedPageBreak/>
              <w:t>округов Новосибирской области большое внимание уделяется организации и проведению различных ярмарочных мероприятий. Так, в 2015 году на территории области проведено 1273 ярмарочных мероприятий, в том числе 10 оптово-розничных универсальных ярмарок в сельских районах области.</w:t>
            </w:r>
          </w:p>
          <w:p w:rsidR="00177503" w:rsidRPr="00F03120" w:rsidRDefault="00177503" w:rsidP="00096953">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В г. Новосибирске в  ежедневном режиме  работают 3 социальные ярмарки (областная социальная ярмарка, и 2 городские социальные продовольственные ярмарки). На ярмарках организовано более 120 торговых отделов для реализации жителям продуктов питания по ценам на 15-25% ниже средних статистических.</w:t>
            </w:r>
          </w:p>
          <w:p w:rsidR="00177503" w:rsidRPr="00F03120" w:rsidRDefault="00177503" w:rsidP="00096953">
            <w:pPr>
              <w:autoSpaceDE w:val="0"/>
              <w:autoSpaceDN w:val="0"/>
              <w:spacing w:after="0" w:line="240" w:lineRule="auto"/>
              <w:jc w:val="both"/>
              <w:rPr>
                <w:rFonts w:ascii="Times New Roman" w:eastAsia="Times New Roman" w:hAnsi="Times New Roman" w:cs="Times New Roman"/>
                <w:sz w:val="28"/>
                <w:szCs w:val="28"/>
                <w:lang w:eastAsia="ru-RU"/>
              </w:rPr>
            </w:pPr>
            <w:r w:rsidRPr="00F03120">
              <w:rPr>
                <w:rFonts w:ascii="Times New Roman" w:eastAsia="Times New Roman" w:hAnsi="Times New Roman" w:cs="Times New Roman"/>
                <w:sz w:val="28"/>
                <w:szCs w:val="28"/>
                <w:lang w:eastAsia="ru-RU"/>
              </w:rPr>
              <w:t xml:space="preserve">На территории Новосибирской области созданы все условия для реализации продуктов питания товаропроизводителями и излишков картофеля, овощей и сельхозпродукции населением, фермерскими и личными хозяйствами. На рынках, на постоянно действующих ярмарках и в специально отведенных местах местным товаропроизводителям предоставлено ежемесячно около 4000 торговых мест, в </w:t>
            </w:r>
            <w:proofErr w:type="spellStart"/>
            <w:r w:rsidRPr="00F03120">
              <w:rPr>
                <w:rFonts w:ascii="Times New Roman" w:eastAsia="Times New Roman" w:hAnsi="Times New Roman" w:cs="Times New Roman"/>
                <w:sz w:val="28"/>
                <w:szCs w:val="28"/>
                <w:lang w:eastAsia="ru-RU"/>
              </w:rPr>
              <w:t>т.ч</w:t>
            </w:r>
            <w:proofErr w:type="spellEnd"/>
            <w:r w:rsidRPr="00F03120">
              <w:rPr>
                <w:rFonts w:ascii="Times New Roman" w:eastAsia="Times New Roman" w:hAnsi="Times New Roman" w:cs="Times New Roman"/>
                <w:sz w:val="28"/>
                <w:szCs w:val="28"/>
                <w:lang w:eastAsia="ru-RU"/>
              </w:rPr>
              <w:t>. в г. Новосибирске – около 1100 торговых мест.</w:t>
            </w:r>
          </w:p>
          <w:p w:rsidR="00177503" w:rsidRPr="00C15C82" w:rsidRDefault="00177503" w:rsidP="000314E7">
            <w:pPr>
              <w:autoSpaceDE w:val="0"/>
              <w:autoSpaceDN w:val="0"/>
              <w:spacing w:after="0" w:line="240" w:lineRule="auto"/>
              <w:ind w:firstLine="720"/>
              <w:jc w:val="both"/>
              <w:rPr>
                <w:rFonts w:ascii="Times New Roman" w:eastAsia="Times New Roman" w:hAnsi="Times New Roman" w:cs="Times New Roman"/>
                <w:sz w:val="28"/>
                <w:szCs w:val="28"/>
                <w:highlight w:val="lightGray"/>
                <w:lang w:eastAsia="ru-RU"/>
              </w:rPr>
            </w:pPr>
          </w:p>
          <w:p w:rsidR="00177503" w:rsidRPr="00F03120" w:rsidRDefault="00177503" w:rsidP="00843D5C">
            <w:pPr>
              <w:autoSpaceDE w:val="0"/>
              <w:autoSpaceDN w:val="0"/>
              <w:spacing w:after="0" w:line="240" w:lineRule="auto"/>
              <w:jc w:val="both"/>
              <w:rPr>
                <w:rFonts w:ascii="Times New Roman" w:eastAsia="Times New Roman" w:hAnsi="Times New Roman" w:cs="Times New Roman"/>
                <w:b/>
                <w:sz w:val="28"/>
                <w:szCs w:val="28"/>
                <w:lang w:eastAsia="ru-RU" w:bidi="ru-RU"/>
              </w:rPr>
            </w:pPr>
            <w:r w:rsidRPr="00F03120">
              <w:rPr>
                <w:rFonts w:ascii="Times New Roman" w:eastAsia="Times New Roman" w:hAnsi="Times New Roman" w:cs="Times New Roman"/>
                <w:i/>
                <w:sz w:val="28"/>
                <w:szCs w:val="28"/>
                <w:lang w:eastAsia="ru-RU"/>
              </w:rPr>
              <w:t>Обоснование проблемы:</w:t>
            </w:r>
          </w:p>
          <w:p w:rsidR="00177503" w:rsidRPr="00C15C82" w:rsidRDefault="00177503" w:rsidP="00F03120">
            <w:pPr>
              <w:autoSpaceDE w:val="0"/>
              <w:autoSpaceDN w:val="0"/>
              <w:spacing w:after="0" w:line="240" w:lineRule="auto"/>
              <w:jc w:val="both"/>
              <w:rPr>
                <w:b/>
                <w:highlight w:val="lightGray"/>
              </w:rPr>
            </w:pPr>
            <w:r w:rsidRPr="00F03120">
              <w:rPr>
                <w:rFonts w:ascii="Times New Roman" w:eastAsia="Times New Roman" w:hAnsi="Times New Roman" w:cs="Times New Roman"/>
                <w:sz w:val="28"/>
                <w:szCs w:val="28"/>
                <w:lang w:eastAsia="ru-RU"/>
              </w:rPr>
              <w:t xml:space="preserve">Кризисные явления в экономике, снижение </w:t>
            </w:r>
            <w:r w:rsidR="00F03120" w:rsidRPr="00F03120">
              <w:rPr>
                <w:rFonts w:ascii="Times New Roman" w:eastAsia="Times New Roman" w:hAnsi="Times New Roman" w:cs="Times New Roman"/>
                <w:sz w:val="28"/>
                <w:szCs w:val="28"/>
                <w:lang w:eastAsia="ru-RU"/>
              </w:rPr>
              <w:t xml:space="preserve">реального </w:t>
            </w:r>
            <w:r w:rsidRPr="00F03120">
              <w:rPr>
                <w:rFonts w:ascii="Times New Roman" w:eastAsia="Times New Roman" w:hAnsi="Times New Roman" w:cs="Times New Roman"/>
                <w:sz w:val="28"/>
                <w:szCs w:val="28"/>
                <w:lang w:eastAsia="ru-RU"/>
              </w:rPr>
              <w:t xml:space="preserve">уровня денежных доходов, и, как следствие, низкая покупательская </w:t>
            </w:r>
            <w:r w:rsidR="00F03120" w:rsidRPr="00F03120">
              <w:rPr>
                <w:rFonts w:ascii="Times New Roman" w:eastAsia="Times New Roman" w:hAnsi="Times New Roman" w:cs="Times New Roman"/>
                <w:sz w:val="28"/>
                <w:szCs w:val="28"/>
                <w:lang w:eastAsia="ru-RU"/>
              </w:rPr>
              <w:t>активность</w:t>
            </w:r>
            <w:r w:rsidRPr="00F03120">
              <w:rPr>
                <w:rFonts w:ascii="Times New Roman" w:eastAsia="Times New Roman" w:hAnsi="Times New Roman" w:cs="Times New Roman"/>
                <w:sz w:val="28"/>
                <w:szCs w:val="28"/>
                <w:lang w:eastAsia="ru-RU"/>
              </w:rPr>
              <w:t xml:space="preserve"> населения являются основными факторами снижения оборота розничной торговли</w:t>
            </w:r>
            <w:r w:rsidR="00F03120" w:rsidRPr="00F03120">
              <w:rPr>
                <w:rFonts w:ascii="Times New Roman" w:eastAsia="Times New Roman" w:hAnsi="Times New Roman" w:cs="Times New Roman"/>
                <w:sz w:val="28"/>
                <w:szCs w:val="28"/>
                <w:lang w:eastAsia="ru-RU"/>
              </w:rPr>
              <w:t xml:space="preserve">. </w:t>
            </w:r>
            <w:r w:rsidR="00F03120">
              <w:rPr>
                <w:rFonts w:ascii="Times New Roman" w:eastAsia="Times New Roman" w:hAnsi="Times New Roman" w:cs="Times New Roman"/>
                <w:sz w:val="28"/>
                <w:szCs w:val="28"/>
                <w:lang w:eastAsia="ru-RU"/>
              </w:rPr>
              <w:t>С</w:t>
            </w:r>
            <w:r w:rsidR="00F03120" w:rsidRPr="00F03120">
              <w:rPr>
                <w:rFonts w:ascii="Times New Roman" w:eastAsia="Times New Roman" w:hAnsi="Times New Roman" w:cs="Times New Roman"/>
                <w:sz w:val="28"/>
                <w:szCs w:val="28"/>
                <w:lang w:eastAsia="ru-RU"/>
              </w:rPr>
              <w:t>окращение количества розничных рынков на территории Новосибирской области (закрытие рынков и перепрофилирование в другие форматы связано с отсутствием капитальных зданий и сооружений, что не соответствует действующему законодательству)</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F03120" w:rsidRDefault="00177503" w:rsidP="0024435D">
            <w:pPr>
              <w:pStyle w:val="ConsPlusNormal"/>
              <w:rPr>
                <w:rFonts w:eastAsia="Times New Roman"/>
                <w:color w:val="000000"/>
                <w:lang w:eastAsia="ru-RU"/>
              </w:rPr>
            </w:pPr>
            <w:r w:rsidRPr="00F03120">
              <w:rPr>
                <w:rFonts w:eastAsia="Times New Roman"/>
                <w:color w:val="000000"/>
                <w:lang w:eastAsia="ru-RU"/>
              </w:rPr>
              <w:t>Целевой показатель:</w:t>
            </w:r>
          </w:p>
          <w:p w:rsidR="00177503" w:rsidRPr="00F03120" w:rsidRDefault="00177503" w:rsidP="0024435D">
            <w:pPr>
              <w:pStyle w:val="ConsPlusNormal"/>
              <w:rPr>
                <w:sz w:val="24"/>
                <w:szCs w:val="24"/>
              </w:rPr>
            </w:pPr>
            <w:r w:rsidRPr="00F03120">
              <w:rPr>
                <w:rFonts w:eastAsia="Times New Roman"/>
                <w:color w:val="000000"/>
                <w:lang w:eastAsia="ru-RU"/>
              </w:rPr>
              <w:t>Доля оборота розничной торговли, осуществляемой на розничных рынках и ярмарках, в структуре оборота розничной торговли по формам торговли</w:t>
            </w:r>
          </w:p>
        </w:tc>
        <w:tc>
          <w:tcPr>
            <w:tcW w:w="834"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right"/>
              <w:rPr>
                <w:sz w:val="24"/>
                <w:szCs w:val="24"/>
              </w:rPr>
            </w:pPr>
            <w:r w:rsidRPr="00F03120">
              <w:rPr>
                <w:sz w:val="24"/>
                <w:szCs w:val="24"/>
              </w:rPr>
              <w:t>2014(факт)</w:t>
            </w:r>
          </w:p>
          <w:p w:rsidR="00177503" w:rsidRPr="00F03120" w:rsidRDefault="00177503" w:rsidP="00DC5B89">
            <w:pPr>
              <w:pStyle w:val="ConsPlusNormal"/>
              <w:jc w:val="right"/>
              <w:rPr>
                <w:sz w:val="24"/>
                <w:szCs w:val="24"/>
              </w:rPr>
            </w:pPr>
            <w:r w:rsidRPr="00F03120">
              <w:rPr>
                <w:sz w:val="24"/>
                <w:szCs w:val="24"/>
              </w:rPr>
              <w:t>2015</w:t>
            </w:r>
          </w:p>
          <w:p w:rsidR="00177503" w:rsidRPr="00F03120" w:rsidRDefault="00177503" w:rsidP="00DC5B89">
            <w:pPr>
              <w:pStyle w:val="ConsPlusNormal"/>
              <w:jc w:val="right"/>
              <w:rPr>
                <w:sz w:val="24"/>
                <w:szCs w:val="24"/>
              </w:rPr>
            </w:pPr>
            <w:r w:rsidRPr="00F03120">
              <w:rPr>
                <w:sz w:val="24"/>
                <w:szCs w:val="24"/>
              </w:rPr>
              <w:t>2016</w:t>
            </w:r>
          </w:p>
          <w:p w:rsidR="00177503" w:rsidRPr="00F03120" w:rsidRDefault="00177503" w:rsidP="00DC5B89">
            <w:pPr>
              <w:pStyle w:val="ConsPlusNormal"/>
              <w:jc w:val="right"/>
              <w:rPr>
                <w:sz w:val="24"/>
                <w:szCs w:val="24"/>
              </w:rPr>
            </w:pPr>
            <w:r w:rsidRPr="00F03120">
              <w:rPr>
                <w:sz w:val="24"/>
                <w:szCs w:val="24"/>
              </w:rPr>
              <w:t>2017</w:t>
            </w:r>
          </w:p>
          <w:p w:rsidR="00177503" w:rsidRPr="00F03120" w:rsidRDefault="00177503" w:rsidP="00DC5B89">
            <w:pPr>
              <w:pStyle w:val="ConsPlusNormal"/>
              <w:jc w:val="right"/>
              <w:rPr>
                <w:sz w:val="24"/>
                <w:szCs w:val="24"/>
              </w:rPr>
            </w:pPr>
            <w:r w:rsidRPr="00F03120">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center"/>
              <w:rPr>
                <w:sz w:val="24"/>
                <w:szCs w:val="24"/>
              </w:rPr>
            </w:pPr>
            <w:r w:rsidRPr="00F03120">
              <w:rPr>
                <w:sz w:val="24"/>
                <w:szCs w:val="24"/>
              </w:rPr>
              <w:t>2,4%</w:t>
            </w:r>
          </w:p>
          <w:p w:rsidR="00177503" w:rsidRPr="00F03120" w:rsidRDefault="00177503" w:rsidP="00DC5B89">
            <w:pPr>
              <w:pStyle w:val="ConsPlusNormal"/>
              <w:jc w:val="center"/>
              <w:rPr>
                <w:sz w:val="24"/>
                <w:szCs w:val="24"/>
              </w:rPr>
            </w:pPr>
            <w:r w:rsidRPr="00F03120">
              <w:rPr>
                <w:sz w:val="24"/>
                <w:szCs w:val="24"/>
              </w:rPr>
              <w:t>2,1%</w:t>
            </w:r>
          </w:p>
          <w:p w:rsidR="00177503" w:rsidRPr="00F03120" w:rsidRDefault="00177503" w:rsidP="00DC5B89">
            <w:pPr>
              <w:pStyle w:val="ConsPlusNormal"/>
              <w:jc w:val="center"/>
              <w:rPr>
                <w:sz w:val="24"/>
                <w:szCs w:val="24"/>
              </w:rPr>
            </w:pPr>
            <w:r w:rsidRPr="00F03120">
              <w:rPr>
                <w:sz w:val="24"/>
                <w:szCs w:val="24"/>
              </w:rPr>
              <w:t>7,1%</w:t>
            </w:r>
          </w:p>
          <w:p w:rsidR="00177503" w:rsidRPr="00F03120" w:rsidRDefault="00177503" w:rsidP="00DC5B89">
            <w:pPr>
              <w:pStyle w:val="ConsPlusNormal"/>
              <w:jc w:val="center"/>
              <w:rPr>
                <w:sz w:val="24"/>
                <w:szCs w:val="24"/>
              </w:rPr>
            </w:pPr>
            <w:r w:rsidRPr="00F03120">
              <w:rPr>
                <w:sz w:val="24"/>
                <w:szCs w:val="24"/>
              </w:rPr>
              <w:t>13,1%</w:t>
            </w:r>
          </w:p>
          <w:p w:rsidR="00177503" w:rsidRPr="00F03120" w:rsidRDefault="00177503" w:rsidP="00FE5627">
            <w:pPr>
              <w:pStyle w:val="ConsPlusNormal"/>
              <w:jc w:val="center"/>
              <w:rPr>
                <w:sz w:val="24"/>
                <w:szCs w:val="24"/>
              </w:rPr>
            </w:pPr>
            <w:r w:rsidRPr="00F03120">
              <w:rPr>
                <w:sz w:val="24"/>
                <w:szCs w:val="24"/>
              </w:rPr>
              <w:t>20,0%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F03120" w:rsidRDefault="00177503" w:rsidP="002F7265">
            <w:pPr>
              <w:pStyle w:val="ConsPlusNormal"/>
              <w:jc w:val="center"/>
              <w:rPr>
                <w:sz w:val="24"/>
                <w:szCs w:val="24"/>
              </w:rPr>
            </w:pPr>
            <w:r w:rsidRPr="00F03120">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rPr>
                <w:sz w:val="24"/>
                <w:szCs w:val="24"/>
              </w:rPr>
            </w:pPr>
            <w:r w:rsidRPr="00F03120">
              <w:rPr>
                <w:sz w:val="24"/>
                <w:szCs w:val="24"/>
              </w:rPr>
              <w:t>Организация и проведение выставок, ярмарок товаров и услуг с участием местных товаропроизводителей и субъектов малого и среднего предпринимательства</w:t>
            </w:r>
          </w:p>
        </w:tc>
        <w:tc>
          <w:tcPr>
            <w:tcW w:w="914"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center"/>
              <w:rPr>
                <w:sz w:val="24"/>
                <w:szCs w:val="24"/>
              </w:rPr>
            </w:pPr>
            <w:r w:rsidRPr="00F03120">
              <w:rPr>
                <w:sz w:val="24"/>
                <w:szCs w:val="24"/>
              </w:rPr>
              <w:t>Минпромторг НСО,</w:t>
            </w:r>
          </w:p>
          <w:p w:rsidR="00177503" w:rsidRPr="00F03120" w:rsidRDefault="00177503" w:rsidP="0089022F">
            <w:pPr>
              <w:pStyle w:val="ConsPlusNormal"/>
              <w:jc w:val="center"/>
              <w:rPr>
                <w:sz w:val="24"/>
                <w:szCs w:val="24"/>
              </w:rPr>
            </w:pPr>
            <w:r w:rsidRPr="00F03120">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F03120" w:rsidRDefault="00177503" w:rsidP="00BB1A07">
            <w:pPr>
              <w:pStyle w:val="ConsPlusNormal"/>
              <w:jc w:val="center"/>
              <w:rPr>
                <w:sz w:val="24"/>
                <w:szCs w:val="24"/>
              </w:rPr>
            </w:pPr>
            <w:r w:rsidRPr="00F03120">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F03120" w:rsidRDefault="00177503" w:rsidP="0024435D">
            <w:pPr>
              <w:pStyle w:val="ConsPlusNormal"/>
              <w:rPr>
                <w:sz w:val="24"/>
                <w:szCs w:val="24"/>
              </w:rPr>
            </w:pPr>
            <w:r w:rsidRPr="00F03120">
              <w:rPr>
                <w:sz w:val="24"/>
                <w:szCs w:val="24"/>
              </w:rPr>
              <w:t>Увеличение доли оборота розничной торговли, осуществляемой на розничных рынках и ярмарках</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F03120" w:rsidRDefault="00177503" w:rsidP="002F7265">
            <w:pPr>
              <w:pStyle w:val="ConsPlusNormal"/>
              <w:jc w:val="center"/>
              <w:rPr>
                <w:sz w:val="24"/>
                <w:szCs w:val="24"/>
              </w:rPr>
            </w:pPr>
            <w:r w:rsidRPr="00F03120">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177503" w:rsidRPr="00F03120" w:rsidRDefault="00177503" w:rsidP="00A65C06">
            <w:pPr>
              <w:pStyle w:val="ConsPlusNormal"/>
              <w:rPr>
                <w:sz w:val="24"/>
                <w:szCs w:val="24"/>
              </w:rPr>
            </w:pPr>
            <w:r w:rsidRPr="00F03120">
              <w:rPr>
                <w:sz w:val="24"/>
                <w:szCs w:val="24"/>
              </w:rPr>
              <w:t xml:space="preserve">Мониторинг исполнения планов </w:t>
            </w:r>
            <w:r w:rsidRPr="00F03120">
              <w:rPr>
                <w:sz w:val="24"/>
                <w:szCs w:val="24"/>
              </w:rPr>
              <w:lastRenderedPageBreak/>
              <w:t>перспективного развития розничных рынков</w:t>
            </w:r>
          </w:p>
        </w:tc>
        <w:tc>
          <w:tcPr>
            <w:tcW w:w="914" w:type="pct"/>
            <w:tcBorders>
              <w:top w:val="single" w:sz="4" w:space="0" w:color="auto"/>
              <w:left w:val="single" w:sz="4" w:space="0" w:color="auto"/>
              <w:bottom w:val="single" w:sz="4" w:space="0" w:color="auto"/>
              <w:right w:val="single" w:sz="4" w:space="0" w:color="auto"/>
            </w:tcBorders>
          </w:tcPr>
          <w:p w:rsidR="00177503" w:rsidRPr="00F03120" w:rsidRDefault="00177503" w:rsidP="00A65C06">
            <w:pPr>
              <w:pStyle w:val="ConsPlusNormal"/>
              <w:jc w:val="center"/>
              <w:rPr>
                <w:sz w:val="24"/>
                <w:szCs w:val="24"/>
              </w:rPr>
            </w:pPr>
            <w:r w:rsidRPr="00F03120">
              <w:rPr>
                <w:sz w:val="24"/>
                <w:szCs w:val="24"/>
              </w:rPr>
              <w:lastRenderedPageBreak/>
              <w:t>Минпромторг НСО,</w:t>
            </w:r>
          </w:p>
          <w:p w:rsidR="00177503" w:rsidRPr="00F03120" w:rsidRDefault="00177503" w:rsidP="00A65C06">
            <w:pPr>
              <w:pStyle w:val="ConsPlusNormal"/>
              <w:jc w:val="center"/>
              <w:rPr>
                <w:sz w:val="24"/>
                <w:szCs w:val="24"/>
              </w:rPr>
            </w:pPr>
            <w:r w:rsidRPr="00F03120">
              <w:rPr>
                <w:sz w:val="24"/>
                <w:szCs w:val="24"/>
              </w:rPr>
              <w:lastRenderedPageBreak/>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F03120" w:rsidRDefault="00177503" w:rsidP="00BB1A07">
            <w:pPr>
              <w:pStyle w:val="ConsPlusNormal"/>
              <w:jc w:val="center"/>
              <w:rPr>
                <w:sz w:val="24"/>
                <w:szCs w:val="24"/>
              </w:rPr>
            </w:pPr>
            <w:r w:rsidRPr="00F03120">
              <w:rPr>
                <w:sz w:val="24"/>
                <w:szCs w:val="24"/>
              </w:rPr>
              <w:lastRenderedPageBreak/>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F03120" w:rsidRDefault="00177503" w:rsidP="00597993">
            <w:pPr>
              <w:pStyle w:val="ConsPlusNormal"/>
              <w:rPr>
                <w:sz w:val="24"/>
                <w:szCs w:val="24"/>
              </w:rPr>
            </w:pPr>
            <w:r w:rsidRPr="00F03120">
              <w:rPr>
                <w:sz w:val="24"/>
                <w:szCs w:val="24"/>
              </w:rPr>
              <w:t xml:space="preserve">Модернизация рынков, создание </w:t>
            </w:r>
            <w:r w:rsidRPr="00F03120">
              <w:rPr>
                <w:sz w:val="24"/>
                <w:szCs w:val="24"/>
              </w:rPr>
              <w:lastRenderedPageBreak/>
              <w:t>новых торговых мест, в том числе для местных товаропроизводителей</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F03120" w:rsidRDefault="00177503" w:rsidP="002F7265">
            <w:pPr>
              <w:pStyle w:val="ConsPlusNormal"/>
              <w:jc w:val="center"/>
              <w:rPr>
                <w:sz w:val="24"/>
                <w:szCs w:val="24"/>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F03120" w:rsidRDefault="00177503" w:rsidP="0024435D">
            <w:pPr>
              <w:pStyle w:val="ConsPlusNormal"/>
              <w:rPr>
                <w:rFonts w:eastAsia="Times New Roman"/>
                <w:color w:val="000000"/>
                <w:lang w:eastAsia="ru-RU"/>
              </w:rPr>
            </w:pPr>
            <w:r w:rsidRPr="00F03120">
              <w:rPr>
                <w:rFonts w:eastAsia="Times New Roman"/>
                <w:color w:val="000000"/>
                <w:lang w:eastAsia="ru-RU"/>
              </w:rPr>
              <w:t>Целевой показатель:</w:t>
            </w:r>
          </w:p>
          <w:p w:rsidR="00177503" w:rsidRPr="00F03120" w:rsidRDefault="00177503" w:rsidP="0024435D">
            <w:pPr>
              <w:pStyle w:val="ConsPlusNormal"/>
              <w:rPr>
                <w:sz w:val="24"/>
                <w:szCs w:val="24"/>
              </w:rPr>
            </w:pPr>
            <w:r w:rsidRPr="00F03120">
              <w:rPr>
                <w:rFonts w:eastAsia="Times New Roman"/>
                <w:color w:val="000000"/>
                <w:lang w:eastAsia="ru-RU"/>
              </w:rPr>
              <w:t>Доля хозяйствующих субъектов в общем числе опрошенных, считающих, что состояние конкурентной среды в розничной торговле улучшилось за истекший год</w:t>
            </w:r>
          </w:p>
        </w:tc>
        <w:tc>
          <w:tcPr>
            <w:tcW w:w="834"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right"/>
              <w:rPr>
                <w:sz w:val="24"/>
                <w:szCs w:val="24"/>
              </w:rPr>
            </w:pPr>
            <w:r w:rsidRPr="00F03120">
              <w:rPr>
                <w:sz w:val="24"/>
                <w:szCs w:val="24"/>
              </w:rPr>
              <w:t>2014(факт)</w:t>
            </w:r>
          </w:p>
          <w:p w:rsidR="00177503" w:rsidRPr="00F03120" w:rsidRDefault="00177503" w:rsidP="00DC5B89">
            <w:pPr>
              <w:pStyle w:val="ConsPlusNormal"/>
              <w:jc w:val="right"/>
              <w:rPr>
                <w:sz w:val="24"/>
                <w:szCs w:val="24"/>
              </w:rPr>
            </w:pPr>
            <w:r w:rsidRPr="00F03120">
              <w:rPr>
                <w:sz w:val="24"/>
                <w:szCs w:val="24"/>
              </w:rPr>
              <w:t>2015</w:t>
            </w:r>
          </w:p>
          <w:p w:rsidR="00177503" w:rsidRPr="00F03120" w:rsidRDefault="00177503" w:rsidP="00DC5B89">
            <w:pPr>
              <w:pStyle w:val="ConsPlusNormal"/>
              <w:jc w:val="right"/>
              <w:rPr>
                <w:sz w:val="24"/>
                <w:szCs w:val="24"/>
              </w:rPr>
            </w:pPr>
            <w:r w:rsidRPr="00F03120">
              <w:rPr>
                <w:sz w:val="24"/>
                <w:szCs w:val="24"/>
              </w:rPr>
              <w:t>2016</w:t>
            </w:r>
          </w:p>
          <w:p w:rsidR="00177503" w:rsidRPr="00F03120" w:rsidRDefault="00177503" w:rsidP="00DC5B89">
            <w:pPr>
              <w:pStyle w:val="ConsPlusNormal"/>
              <w:jc w:val="right"/>
              <w:rPr>
                <w:sz w:val="24"/>
                <w:szCs w:val="24"/>
              </w:rPr>
            </w:pPr>
            <w:r w:rsidRPr="00F03120">
              <w:rPr>
                <w:sz w:val="24"/>
                <w:szCs w:val="24"/>
              </w:rPr>
              <w:t>2017</w:t>
            </w:r>
          </w:p>
          <w:p w:rsidR="00177503" w:rsidRPr="00F03120" w:rsidRDefault="00177503" w:rsidP="00DC5B89">
            <w:pPr>
              <w:pStyle w:val="ConsPlusNormal"/>
              <w:jc w:val="right"/>
              <w:rPr>
                <w:sz w:val="24"/>
                <w:szCs w:val="24"/>
              </w:rPr>
            </w:pPr>
            <w:r w:rsidRPr="00F03120">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center"/>
              <w:rPr>
                <w:sz w:val="24"/>
                <w:szCs w:val="24"/>
              </w:rPr>
            </w:pPr>
            <w:r w:rsidRPr="00F03120">
              <w:rPr>
                <w:sz w:val="24"/>
                <w:szCs w:val="24"/>
              </w:rPr>
              <w:t>-</w:t>
            </w:r>
          </w:p>
          <w:p w:rsidR="00177503" w:rsidRPr="00F03120" w:rsidRDefault="00177503" w:rsidP="00DC5B89">
            <w:pPr>
              <w:pStyle w:val="ConsPlusNormal"/>
              <w:jc w:val="center"/>
              <w:rPr>
                <w:sz w:val="24"/>
                <w:szCs w:val="24"/>
              </w:rPr>
            </w:pPr>
            <w:r w:rsidRPr="00F03120">
              <w:rPr>
                <w:sz w:val="24"/>
                <w:szCs w:val="24"/>
              </w:rPr>
              <w:t>10,0%</w:t>
            </w:r>
          </w:p>
          <w:p w:rsidR="00177503" w:rsidRPr="00F03120" w:rsidRDefault="00177503" w:rsidP="00DC5B89">
            <w:pPr>
              <w:pStyle w:val="ConsPlusNormal"/>
              <w:jc w:val="center"/>
              <w:rPr>
                <w:sz w:val="24"/>
                <w:szCs w:val="24"/>
              </w:rPr>
            </w:pPr>
            <w:r w:rsidRPr="00F03120">
              <w:rPr>
                <w:sz w:val="24"/>
                <w:szCs w:val="24"/>
              </w:rPr>
              <w:t>11,0%</w:t>
            </w:r>
          </w:p>
          <w:p w:rsidR="00177503" w:rsidRPr="00F03120" w:rsidRDefault="00177503" w:rsidP="00DC5B89">
            <w:pPr>
              <w:pStyle w:val="ConsPlusNormal"/>
              <w:jc w:val="center"/>
              <w:rPr>
                <w:sz w:val="24"/>
                <w:szCs w:val="24"/>
              </w:rPr>
            </w:pPr>
            <w:r w:rsidRPr="00F03120">
              <w:rPr>
                <w:sz w:val="24"/>
                <w:szCs w:val="24"/>
              </w:rPr>
              <w:t>11,5%</w:t>
            </w:r>
          </w:p>
          <w:p w:rsidR="00177503" w:rsidRPr="00F03120" w:rsidRDefault="00177503" w:rsidP="0024435D">
            <w:pPr>
              <w:pStyle w:val="ConsPlusNormal"/>
              <w:jc w:val="center"/>
              <w:rPr>
                <w:sz w:val="24"/>
                <w:szCs w:val="24"/>
              </w:rPr>
            </w:pPr>
            <w:r w:rsidRPr="00F03120">
              <w:rPr>
                <w:sz w:val="24"/>
                <w:szCs w:val="24"/>
              </w:rPr>
              <w:t>12,0%</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F03120" w:rsidRDefault="00177503" w:rsidP="002F7265">
            <w:pPr>
              <w:pStyle w:val="ConsPlusNormal"/>
              <w:jc w:val="center"/>
              <w:rPr>
                <w:sz w:val="24"/>
                <w:szCs w:val="24"/>
              </w:rPr>
            </w:pPr>
            <w:r w:rsidRPr="00F03120">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F03120" w:rsidRDefault="00177503" w:rsidP="00210C0B">
            <w:pPr>
              <w:spacing w:after="0" w:line="240" w:lineRule="auto"/>
              <w:rPr>
                <w:rFonts w:ascii="Times New Roman" w:eastAsia="Times New Roman" w:hAnsi="Times New Roman" w:cs="Times New Roman"/>
                <w:color w:val="000000"/>
                <w:lang w:eastAsia="ru-RU"/>
              </w:rPr>
            </w:pPr>
            <w:r w:rsidRPr="00F03120">
              <w:rPr>
                <w:rFonts w:ascii="Times New Roman" w:eastAsia="Times New Roman" w:hAnsi="Times New Roman" w:cs="Times New Roman"/>
                <w:color w:val="000000"/>
                <w:lang w:eastAsia="ru-RU"/>
              </w:rPr>
              <w:t>Реализация ведомственной целевой программы «Развитие торговли на территории Новосибирской области на 2015-2019 годы»</w:t>
            </w:r>
          </w:p>
        </w:tc>
        <w:tc>
          <w:tcPr>
            <w:tcW w:w="914" w:type="pct"/>
            <w:tcBorders>
              <w:top w:val="single" w:sz="4" w:space="0" w:color="auto"/>
              <w:left w:val="single" w:sz="4" w:space="0" w:color="auto"/>
              <w:bottom w:val="single" w:sz="4" w:space="0" w:color="auto"/>
              <w:right w:val="single" w:sz="4" w:space="0" w:color="auto"/>
            </w:tcBorders>
          </w:tcPr>
          <w:p w:rsidR="00177503" w:rsidRPr="00F03120" w:rsidRDefault="00177503" w:rsidP="00DC5B89">
            <w:pPr>
              <w:pStyle w:val="ConsPlusNormal"/>
              <w:jc w:val="center"/>
              <w:rPr>
                <w:sz w:val="24"/>
                <w:szCs w:val="24"/>
              </w:rPr>
            </w:pPr>
            <w:r w:rsidRPr="00F03120">
              <w:rPr>
                <w:sz w:val="24"/>
                <w:szCs w:val="24"/>
              </w:rPr>
              <w:t>Минпромторг НСО,</w:t>
            </w:r>
          </w:p>
          <w:p w:rsidR="00177503" w:rsidRPr="00F03120" w:rsidRDefault="00177503" w:rsidP="0089022F">
            <w:pPr>
              <w:pStyle w:val="ConsPlusNormal"/>
              <w:jc w:val="center"/>
              <w:rPr>
                <w:sz w:val="24"/>
                <w:szCs w:val="24"/>
              </w:rPr>
            </w:pPr>
            <w:r w:rsidRPr="00F03120">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F03120" w:rsidRDefault="00177503" w:rsidP="00BB1A07">
            <w:pPr>
              <w:pStyle w:val="ConsPlusNormal"/>
              <w:jc w:val="center"/>
              <w:rPr>
                <w:sz w:val="24"/>
                <w:szCs w:val="24"/>
              </w:rPr>
            </w:pPr>
            <w:r w:rsidRPr="00F03120">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F03120" w:rsidRDefault="00177503" w:rsidP="00597993">
            <w:pPr>
              <w:pStyle w:val="ConsPlusNormal"/>
              <w:rPr>
                <w:sz w:val="24"/>
                <w:szCs w:val="24"/>
              </w:rPr>
            </w:pPr>
            <w:r w:rsidRPr="00F03120">
              <w:rPr>
                <w:sz w:val="24"/>
                <w:szCs w:val="24"/>
              </w:rPr>
              <w:t>Увеличение доли хозяйствующих субъектов в общем числе опрошенных, считающих, что состояние конкурентной среды в розничной торговле улучшилось за истекший год</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C16DCE" w:rsidRDefault="00177503" w:rsidP="0024435D">
            <w:pPr>
              <w:pStyle w:val="ConsPlusNormal"/>
              <w:rPr>
                <w:rFonts w:eastAsia="Times New Roman"/>
                <w:lang w:eastAsia="ru-RU"/>
              </w:rPr>
            </w:pPr>
            <w:r w:rsidRPr="00C16DCE">
              <w:rPr>
                <w:rFonts w:eastAsia="Times New Roman"/>
                <w:lang w:eastAsia="ru-RU"/>
              </w:rPr>
              <w:t>Целевой показатель:</w:t>
            </w:r>
          </w:p>
          <w:p w:rsidR="00177503" w:rsidRPr="00C16DCE" w:rsidRDefault="00177503" w:rsidP="0024435D">
            <w:pPr>
              <w:pStyle w:val="ConsPlusNormal"/>
              <w:rPr>
                <w:sz w:val="24"/>
                <w:szCs w:val="24"/>
              </w:rPr>
            </w:pPr>
            <w:r w:rsidRPr="00C16DCE">
              <w:rPr>
                <w:rFonts w:eastAsia="Times New Roman"/>
                <w:lang w:eastAsia="ru-RU"/>
              </w:rPr>
              <w:t>Доля хозяйствующих субъектов в общем числе опрошенных, считающих, что антиконкурентных действий областных исполнительных органов государственной власти и местного самоуправления в сфере розничной торговли стало меньше за истекший год</w:t>
            </w:r>
          </w:p>
        </w:tc>
        <w:tc>
          <w:tcPr>
            <w:tcW w:w="834" w:type="pct"/>
            <w:tcBorders>
              <w:top w:val="single" w:sz="4" w:space="0" w:color="auto"/>
              <w:left w:val="single" w:sz="4" w:space="0" w:color="auto"/>
              <w:bottom w:val="single" w:sz="4" w:space="0" w:color="auto"/>
              <w:right w:val="single" w:sz="4" w:space="0" w:color="auto"/>
            </w:tcBorders>
          </w:tcPr>
          <w:p w:rsidR="00177503" w:rsidRPr="00C16DCE" w:rsidRDefault="00177503" w:rsidP="00DC5B89">
            <w:pPr>
              <w:pStyle w:val="ConsPlusNormal"/>
              <w:jc w:val="right"/>
              <w:rPr>
                <w:sz w:val="24"/>
                <w:szCs w:val="24"/>
              </w:rPr>
            </w:pPr>
            <w:r w:rsidRPr="00C16DCE">
              <w:rPr>
                <w:sz w:val="24"/>
                <w:szCs w:val="24"/>
              </w:rPr>
              <w:t>2014(факт)</w:t>
            </w:r>
          </w:p>
          <w:p w:rsidR="00177503" w:rsidRPr="00C16DCE" w:rsidRDefault="00177503" w:rsidP="00DC5B89">
            <w:pPr>
              <w:pStyle w:val="ConsPlusNormal"/>
              <w:jc w:val="right"/>
              <w:rPr>
                <w:sz w:val="24"/>
                <w:szCs w:val="24"/>
              </w:rPr>
            </w:pPr>
            <w:r w:rsidRPr="00C16DCE">
              <w:rPr>
                <w:sz w:val="24"/>
                <w:szCs w:val="24"/>
              </w:rPr>
              <w:t>2015</w:t>
            </w:r>
          </w:p>
          <w:p w:rsidR="00177503" w:rsidRPr="00C16DCE" w:rsidRDefault="00177503" w:rsidP="00DC5B89">
            <w:pPr>
              <w:pStyle w:val="ConsPlusNormal"/>
              <w:jc w:val="right"/>
              <w:rPr>
                <w:sz w:val="24"/>
                <w:szCs w:val="24"/>
              </w:rPr>
            </w:pPr>
            <w:r w:rsidRPr="00C16DCE">
              <w:rPr>
                <w:sz w:val="24"/>
                <w:szCs w:val="24"/>
              </w:rPr>
              <w:t>2016</w:t>
            </w:r>
          </w:p>
          <w:p w:rsidR="00177503" w:rsidRPr="00C16DCE" w:rsidRDefault="00177503" w:rsidP="00DC5B89">
            <w:pPr>
              <w:pStyle w:val="ConsPlusNormal"/>
              <w:jc w:val="right"/>
              <w:rPr>
                <w:sz w:val="24"/>
                <w:szCs w:val="24"/>
              </w:rPr>
            </w:pPr>
            <w:r w:rsidRPr="00C16DCE">
              <w:rPr>
                <w:sz w:val="24"/>
                <w:szCs w:val="24"/>
              </w:rPr>
              <w:t>2017</w:t>
            </w:r>
          </w:p>
          <w:p w:rsidR="00177503" w:rsidRPr="00C16DCE" w:rsidRDefault="00177503" w:rsidP="00DC5B89">
            <w:pPr>
              <w:pStyle w:val="ConsPlusNormal"/>
              <w:jc w:val="right"/>
              <w:rPr>
                <w:sz w:val="24"/>
                <w:szCs w:val="24"/>
              </w:rPr>
            </w:pPr>
            <w:r w:rsidRPr="00C16DCE">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C16DCE" w:rsidRDefault="00917A8E" w:rsidP="00DC5B89">
            <w:pPr>
              <w:pStyle w:val="ConsPlusNormal"/>
              <w:jc w:val="center"/>
              <w:rPr>
                <w:sz w:val="24"/>
                <w:szCs w:val="24"/>
              </w:rPr>
            </w:pPr>
            <w:r>
              <w:rPr>
                <w:sz w:val="24"/>
                <w:szCs w:val="24"/>
              </w:rPr>
              <w:t>Данные будут определены после проведения мониторинга в 2016 году</w:t>
            </w:r>
          </w:p>
        </w:tc>
      </w:tr>
      <w:tr w:rsidR="00177503" w:rsidRPr="00C15C82" w:rsidTr="00FB0E82">
        <w:trPr>
          <w:trHeight w:val="2637"/>
        </w:trPr>
        <w:tc>
          <w:tcPr>
            <w:tcW w:w="251" w:type="pct"/>
            <w:tcBorders>
              <w:top w:val="single" w:sz="4" w:space="0" w:color="auto"/>
              <w:left w:val="single" w:sz="4" w:space="0" w:color="auto"/>
              <w:bottom w:val="single" w:sz="4" w:space="0" w:color="auto"/>
              <w:right w:val="single" w:sz="4" w:space="0" w:color="auto"/>
            </w:tcBorders>
          </w:tcPr>
          <w:p w:rsidR="00177503" w:rsidRPr="00C16DCE" w:rsidRDefault="00177503" w:rsidP="002F7265">
            <w:pPr>
              <w:pStyle w:val="ConsPlusNormal"/>
              <w:jc w:val="center"/>
              <w:rPr>
                <w:sz w:val="24"/>
                <w:szCs w:val="24"/>
              </w:rPr>
            </w:pPr>
            <w:r w:rsidRPr="00C16DCE">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C16DCE" w:rsidRDefault="00177503" w:rsidP="00DC5B89">
            <w:pPr>
              <w:pStyle w:val="ConsPlusNormal"/>
              <w:rPr>
                <w:sz w:val="24"/>
                <w:szCs w:val="24"/>
              </w:rPr>
            </w:pPr>
            <w:r w:rsidRPr="00C16DCE">
              <w:rPr>
                <w:sz w:val="24"/>
                <w:szCs w:val="24"/>
              </w:rPr>
              <w:t>Реализация ведомственной целевой программы «Развитие торговли на территории Новосибирской области на 2015-2019 годы»</w:t>
            </w:r>
          </w:p>
        </w:tc>
        <w:tc>
          <w:tcPr>
            <w:tcW w:w="914" w:type="pct"/>
            <w:tcBorders>
              <w:top w:val="single" w:sz="4" w:space="0" w:color="auto"/>
              <w:left w:val="single" w:sz="4" w:space="0" w:color="auto"/>
              <w:bottom w:val="single" w:sz="4" w:space="0" w:color="auto"/>
              <w:right w:val="single" w:sz="4" w:space="0" w:color="auto"/>
            </w:tcBorders>
          </w:tcPr>
          <w:p w:rsidR="00177503" w:rsidRPr="00C16DCE" w:rsidRDefault="00177503" w:rsidP="00DC5B89">
            <w:pPr>
              <w:pStyle w:val="ConsPlusNormal"/>
              <w:jc w:val="center"/>
              <w:rPr>
                <w:sz w:val="24"/>
                <w:szCs w:val="24"/>
              </w:rPr>
            </w:pPr>
            <w:r w:rsidRPr="00C16DCE">
              <w:rPr>
                <w:sz w:val="24"/>
                <w:szCs w:val="24"/>
              </w:rPr>
              <w:t>Минпромторг НСО,</w:t>
            </w:r>
          </w:p>
          <w:p w:rsidR="00177503" w:rsidRPr="00C16DCE" w:rsidRDefault="00177503" w:rsidP="0089022F">
            <w:pPr>
              <w:pStyle w:val="ConsPlusNormal"/>
              <w:jc w:val="center"/>
              <w:rPr>
                <w:sz w:val="24"/>
                <w:szCs w:val="24"/>
              </w:rPr>
            </w:pPr>
            <w:r w:rsidRPr="00C16DCE">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C16DCE" w:rsidRDefault="00177503" w:rsidP="00BB1A07">
            <w:pPr>
              <w:pStyle w:val="ConsPlusNormal"/>
              <w:jc w:val="center"/>
              <w:rPr>
                <w:sz w:val="24"/>
                <w:szCs w:val="24"/>
              </w:rPr>
            </w:pPr>
            <w:r w:rsidRPr="00C16DCE">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C16DCE" w:rsidRDefault="00177503" w:rsidP="0024435D">
            <w:pPr>
              <w:pStyle w:val="ConsPlusNormal"/>
              <w:rPr>
                <w:sz w:val="24"/>
                <w:szCs w:val="24"/>
              </w:rPr>
            </w:pPr>
            <w:r w:rsidRPr="00C16DCE">
              <w:rPr>
                <w:sz w:val="24"/>
                <w:szCs w:val="24"/>
              </w:rPr>
              <w:t>Уменьшение доли хозяйствующих субъектов в общем числе опрошенных, считающих, что антиконкурентных действий областных исполнительных органов государственной власти и местного самоуправления в сфере розничной торговли стало меньше за истекший год</w:t>
            </w: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C16DCE">
              <w:rPr>
                <w:rFonts w:eastAsia="Times New Roman"/>
                <w:b/>
                <w:lang w:eastAsia="ru-RU"/>
              </w:rPr>
              <w:t>Цель мероприятия:</w:t>
            </w:r>
            <w:r w:rsidRPr="00C16DCE">
              <w:rPr>
                <w:rFonts w:eastAsia="Times New Roman"/>
                <w:b/>
                <w:i/>
                <w:lang w:eastAsia="ru-RU"/>
              </w:rPr>
              <w:t xml:space="preserve"> Обеспечение возможности населения покупать продукцию в магазинах шаговой доступности (магазинах у дома)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6DCE" w:rsidRDefault="00177503" w:rsidP="0020010D">
            <w:pPr>
              <w:autoSpaceDE w:val="0"/>
              <w:autoSpaceDN w:val="0"/>
              <w:spacing w:after="0" w:line="240" w:lineRule="auto"/>
              <w:jc w:val="both"/>
              <w:rPr>
                <w:rFonts w:ascii="Times New Roman" w:eastAsia="Times New Roman" w:hAnsi="Times New Roman" w:cs="Times New Roman"/>
                <w:i/>
                <w:sz w:val="28"/>
                <w:szCs w:val="28"/>
                <w:lang w:eastAsia="ru-RU"/>
              </w:rPr>
            </w:pPr>
            <w:r w:rsidRPr="00C16DCE">
              <w:rPr>
                <w:rFonts w:ascii="Times New Roman" w:eastAsia="Times New Roman" w:hAnsi="Times New Roman" w:cs="Times New Roman"/>
                <w:i/>
                <w:sz w:val="28"/>
                <w:szCs w:val="28"/>
                <w:lang w:eastAsia="ru-RU"/>
              </w:rPr>
              <w:t>Оценка текущего состояния:</w:t>
            </w:r>
          </w:p>
          <w:p w:rsidR="00177503" w:rsidRPr="00C16DCE" w:rsidRDefault="00177503" w:rsidP="00A8186C">
            <w:pPr>
              <w:autoSpaceDE w:val="0"/>
              <w:autoSpaceDN w:val="0"/>
              <w:spacing w:after="0" w:line="240" w:lineRule="auto"/>
              <w:jc w:val="both"/>
              <w:rPr>
                <w:rFonts w:ascii="Times New Roman" w:eastAsia="Times New Roman" w:hAnsi="Times New Roman" w:cs="Times New Roman"/>
                <w:sz w:val="28"/>
                <w:szCs w:val="28"/>
                <w:lang w:eastAsia="ru-RU"/>
              </w:rPr>
            </w:pPr>
            <w:r w:rsidRPr="00C16DCE">
              <w:rPr>
                <w:rFonts w:ascii="Times New Roman" w:eastAsia="Times New Roman" w:hAnsi="Times New Roman" w:cs="Times New Roman"/>
                <w:sz w:val="28"/>
                <w:szCs w:val="28"/>
                <w:lang w:eastAsia="ru-RU"/>
              </w:rPr>
              <w:t xml:space="preserve">Торговые сети  формируют 38% оборота розничной торговли Новосибирской области. На потребительском рынке Новосибирской области работают более 100 крупных сетевых компаний, международного, федерального и регионального значений, реализующих продовольственные и непродовольственные товары. В настоящее время торговыми сетями проводится активная работа по открытию новых современных торговых предприятий в сельской местности. </w:t>
            </w:r>
          </w:p>
          <w:p w:rsidR="00177503" w:rsidRPr="00C16DCE" w:rsidRDefault="00177503" w:rsidP="00A8186C">
            <w:pPr>
              <w:autoSpaceDE w:val="0"/>
              <w:autoSpaceDN w:val="0"/>
              <w:spacing w:after="0" w:line="240" w:lineRule="auto"/>
              <w:jc w:val="both"/>
              <w:rPr>
                <w:rFonts w:ascii="Times New Roman" w:eastAsia="Times New Roman" w:hAnsi="Times New Roman" w:cs="Times New Roman"/>
                <w:sz w:val="28"/>
                <w:szCs w:val="28"/>
                <w:lang w:eastAsia="ru-RU"/>
              </w:rPr>
            </w:pPr>
            <w:r w:rsidRPr="00C16DCE">
              <w:rPr>
                <w:rFonts w:ascii="Times New Roman" w:eastAsia="Times New Roman" w:hAnsi="Times New Roman" w:cs="Times New Roman"/>
                <w:sz w:val="28"/>
                <w:szCs w:val="28"/>
                <w:lang w:eastAsia="ru-RU"/>
              </w:rPr>
              <w:t xml:space="preserve">Несмотря на активное развитие крупноформатных объектов торговли, сохранился рост мелких магазинов формата «у дома», работу которых, в основном, организуют представители малого и среднего бизнеса. </w:t>
            </w:r>
          </w:p>
          <w:p w:rsidR="00177503" w:rsidRPr="00C16DCE" w:rsidRDefault="00177503" w:rsidP="00A8186C">
            <w:pPr>
              <w:autoSpaceDE w:val="0"/>
              <w:autoSpaceDN w:val="0"/>
              <w:spacing w:after="0" w:line="240" w:lineRule="auto"/>
              <w:jc w:val="both"/>
              <w:rPr>
                <w:rFonts w:ascii="Times New Roman" w:eastAsia="Times New Roman" w:hAnsi="Times New Roman" w:cs="Times New Roman"/>
                <w:sz w:val="28"/>
                <w:szCs w:val="28"/>
                <w:lang w:eastAsia="ru-RU"/>
              </w:rPr>
            </w:pPr>
            <w:r w:rsidRPr="00C16DCE">
              <w:rPr>
                <w:rFonts w:ascii="Times New Roman" w:eastAsia="Times New Roman" w:hAnsi="Times New Roman" w:cs="Times New Roman"/>
                <w:sz w:val="28"/>
                <w:szCs w:val="28"/>
                <w:lang w:eastAsia="ru-RU"/>
              </w:rPr>
              <w:t>Наблюдается тенденция к открытию специализированных и фирменных магазинов. Сложившаяся экономическая ситуация в последние годы простимулировала предприятия-производителей, в том числе и мелких товаропроизводителей (фермерские хозяйства, цеха по производству хлеба, мясных полуфабрикатов и т.д.), развивать собственную сеть фирменной торговли. Главной целью фирменной торговли является расширение рынка сбыта и увеличение объема продаж товаров, вырабатываемых самой организацией. Экономическая эффективность фирменной торговли характеризуется развитием промышленности региона, в том числе пищевой и перерабатывающей промышленности, а также усилением экономических и хозяйственных связей между соседними регионами. В Новосибирской области доля фирменных магазинов оценочно составляет более 6% от общего количества магазинов.</w:t>
            </w:r>
          </w:p>
          <w:p w:rsidR="00177503" w:rsidRPr="00C16DCE" w:rsidRDefault="00177503" w:rsidP="00A8186C">
            <w:pPr>
              <w:autoSpaceDE w:val="0"/>
              <w:autoSpaceDN w:val="0"/>
              <w:spacing w:after="0" w:line="240" w:lineRule="auto"/>
              <w:jc w:val="both"/>
              <w:rPr>
                <w:rFonts w:ascii="Times New Roman" w:eastAsia="Times New Roman" w:hAnsi="Times New Roman" w:cs="Times New Roman"/>
                <w:sz w:val="28"/>
                <w:szCs w:val="28"/>
                <w:lang w:eastAsia="ru-RU"/>
              </w:rPr>
            </w:pPr>
          </w:p>
          <w:p w:rsidR="00177503" w:rsidRPr="00C16DCE" w:rsidRDefault="00177503" w:rsidP="005B350A">
            <w:pPr>
              <w:autoSpaceDE w:val="0"/>
              <w:autoSpaceDN w:val="0"/>
              <w:spacing w:after="0" w:line="240" w:lineRule="auto"/>
              <w:jc w:val="both"/>
              <w:rPr>
                <w:rFonts w:ascii="Times New Roman" w:eastAsia="Times New Roman" w:hAnsi="Times New Roman" w:cs="Times New Roman"/>
                <w:i/>
                <w:sz w:val="28"/>
                <w:szCs w:val="28"/>
                <w:lang w:eastAsia="ru-RU"/>
              </w:rPr>
            </w:pPr>
            <w:proofErr w:type="spellStart"/>
            <w:r w:rsidRPr="00C16DCE">
              <w:rPr>
                <w:rFonts w:ascii="Times New Roman" w:eastAsia="Times New Roman" w:hAnsi="Times New Roman" w:cs="Times New Roman"/>
                <w:i/>
                <w:sz w:val="28"/>
                <w:szCs w:val="28"/>
                <w:lang w:eastAsia="ru-RU"/>
              </w:rPr>
              <w:t>Обосновыание</w:t>
            </w:r>
            <w:proofErr w:type="spellEnd"/>
            <w:r w:rsidRPr="00C16DCE">
              <w:rPr>
                <w:rFonts w:ascii="Times New Roman" w:eastAsia="Times New Roman" w:hAnsi="Times New Roman" w:cs="Times New Roman"/>
                <w:i/>
                <w:sz w:val="28"/>
                <w:szCs w:val="28"/>
                <w:lang w:eastAsia="ru-RU"/>
              </w:rPr>
              <w:t xml:space="preserve"> проблемы:</w:t>
            </w:r>
          </w:p>
          <w:p w:rsidR="00177503" w:rsidRPr="00C15C82" w:rsidRDefault="00177503" w:rsidP="00C16DCE">
            <w:pPr>
              <w:autoSpaceDE w:val="0"/>
              <w:autoSpaceDN w:val="0"/>
              <w:spacing w:after="0" w:line="240" w:lineRule="auto"/>
              <w:jc w:val="both"/>
              <w:rPr>
                <w:rFonts w:eastAsia="Times New Roman"/>
                <w:b/>
                <w:color w:val="000000"/>
                <w:highlight w:val="lightGray"/>
                <w:lang w:eastAsia="ru-RU"/>
              </w:rPr>
            </w:pPr>
            <w:r w:rsidRPr="00C16DCE">
              <w:rPr>
                <w:rFonts w:ascii="Times New Roman" w:eastAsia="Times New Roman" w:hAnsi="Times New Roman" w:cs="Times New Roman"/>
                <w:sz w:val="28"/>
                <w:szCs w:val="28"/>
                <w:lang w:eastAsia="ru-RU"/>
              </w:rPr>
              <w:t xml:space="preserve">В действующем законодательстве отсутствует определение «магазина шаговой доступности», в </w:t>
            </w:r>
            <w:proofErr w:type="gramStart"/>
            <w:r w:rsidRPr="00C16DCE">
              <w:rPr>
                <w:rFonts w:ascii="Times New Roman" w:eastAsia="Times New Roman" w:hAnsi="Times New Roman" w:cs="Times New Roman"/>
                <w:sz w:val="28"/>
                <w:szCs w:val="28"/>
                <w:lang w:eastAsia="ru-RU"/>
              </w:rPr>
              <w:t>связи</w:t>
            </w:r>
            <w:proofErr w:type="gramEnd"/>
            <w:r w:rsidRPr="00C16DCE">
              <w:rPr>
                <w:rFonts w:ascii="Times New Roman" w:eastAsia="Times New Roman" w:hAnsi="Times New Roman" w:cs="Times New Roman"/>
                <w:sz w:val="28"/>
                <w:szCs w:val="28"/>
                <w:lang w:eastAsia="ru-RU"/>
              </w:rPr>
              <w:t xml:space="preserve"> с чем возникает проблема достоверн</w:t>
            </w:r>
            <w:r w:rsidR="00C16DCE" w:rsidRPr="00C16DCE">
              <w:rPr>
                <w:rFonts w:ascii="Times New Roman" w:eastAsia="Times New Roman" w:hAnsi="Times New Roman" w:cs="Times New Roman"/>
                <w:sz w:val="28"/>
                <w:szCs w:val="28"/>
                <w:lang w:eastAsia="ru-RU"/>
              </w:rPr>
              <w:t>ости</w:t>
            </w:r>
            <w:r w:rsidRPr="00C16DCE">
              <w:rPr>
                <w:rFonts w:ascii="Times New Roman" w:eastAsia="Times New Roman" w:hAnsi="Times New Roman" w:cs="Times New Roman"/>
                <w:sz w:val="28"/>
                <w:szCs w:val="28"/>
                <w:lang w:eastAsia="ru-RU"/>
              </w:rPr>
              <w:t xml:space="preserve"> расчет</w:t>
            </w:r>
            <w:r w:rsidR="00C16DCE" w:rsidRPr="00C16DCE">
              <w:rPr>
                <w:rFonts w:ascii="Times New Roman" w:eastAsia="Times New Roman" w:hAnsi="Times New Roman" w:cs="Times New Roman"/>
                <w:sz w:val="28"/>
                <w:szCs w:val="28"/>
                <w:lang w:eastAsia="ru-RU"/>
              </w:rPr>
              <w:t>а</w:t>
            </w:r>
            <w:r w:rsidRPr="00C16DCE">
              <w:rPr>
                <w:rFonts w:ascii="Times New Roman" w:eastAsia="Times New Roman" w:hAnsi="Times New Roman" w:cs="Times New Roman"/>
                <w:sz w:val="28"/>
                <w:szCs w:val="28"/>
                <w:lang w:eastAsia="ru-RU"/>
              </w:rPr>
              <w:t xml:space="preserve"> доли оборота «магазинов шаговой доступности» в структуре оборота розничной торговли по формам торговли в муниципальных образованиях Новосибирской области.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C16DCE" w:rsidRDefault="00177503" w:rsidP="0018684B">
            <w:pPr>
              <w:pStyle w:val="ConsPlusNormal"/>
              <w:rPr>
                <w:rFonts w:eastAsia="Times New Roman"/>
                <w:color w:val="000000"/>
                <w:lang w:eastAsia="ru-RU"/>
              </w:rPr>
            </w:pPr>
            <w:r w:rsidRPr="00C16DCE">
              <w:rPr>
                <w:rFonts w:eastAsia="Times New Roman"/>
                <w:color w:val="000000"/>
                <w:lang w:eastAsia="ru-RU"/>
              </w:rPr>
              <w:t>Целевой показатель:</w:t>
            </w:r>
          </w:p>
          <w:p w:rsidR="00177503" w:rsidRPr="00C16DCE" w:rsidRDefault="00177503" w:rsidP="0018684B">
            <w:pPr>
              <w:pStyle w:val="ConsPlusNormal"/>
              <w:rPr>
                <w:sz w:val="24"/>
                <w:szCs w:val="24"/>
              </w:rPr>
            </w:pPr>
            <w:r w:rsidRPr="00C16DCE">
              <w:rPr>
                <w:rFonts w:eastAsia="Times New Roman"/>
                <w:color w:val="000000"/>
                <w:lang w:eastAsia="ru-RU"/>
              </w:rPr>
              <w:t>Доля оборота магазинов шаговой доступности (магазинов у дома) в структуре оборота розничной торговли по формам торговли (в фактически действовавших ценах)</w:t>
            </w:r>
          </w:p>
        </w:tc>
        <w:tc>
          <w:tcPr>
            <w:tcW w:w="834" w:type="pct"/>
            <w:tcBorders>
              <w:top w:val="single" w:sz="4" w:space="0" w:color="auto"/>
              <w:left w:val="single" w:sz="4" w:space="0" w:color="auto"/>
              <w:bottom w:val="single" w:sz="4" w:space="0" w:color="auto"/>
              <w:right w:val="single" w:sz="4" w:space="0" w:color="auto"/>
            </w:tcBorders>
          </w:tcPr>
          <w:p w:rsidR="00177503" w:rsidRPr="00C16DCE" w:rsidRDefault="00177503" w:rsidP="00DC5B89">
            <w:pPr>
              <w:pStyle w:val="ConsPlusNormal"/>
              <w:jc w:val="right"/>
              <w:rPr>
                <w:sz w:val="24"/>
                <w:szCs w:val="24"/>
              </w:rPr>
            </w:pPr>
            <w:r w:rsidRPr="00C16DCE">
              <w:rPr>
                <w:sz w:val="24"/>
                <w:szCs w:val="24"/>
              </w:rPr>
              <w:t>2014(факт)</w:t>
            </w:r>
          </w:p>
          <w:p w:rsidR="00177503" w:rsidRPr="00C16DCE" w:rsidRDefault="00177503" w:rsidP="00DC5B89">
            <w:pPr>
              <w:pStyle w:val="ConsPlusNormal"/>
              <w:jc w:val="right"/>
              <w:rPr>
                <w:sz w:val="24"/>
                <w:szCs w:val="24"/>
              </w:rPr>
            </w:pPr>
            <w:r w:rsidRPr="00C16DCE">
              <w:rPr>
                <w:sz w:val="24"/>
                <w:szCs w:val="24"/>
              </w:rPr>
              <w:t>2015</w:t>
            </w:r>
          </w:p>
          <w:p w:rsidR="00177503" w:rsidRPr="00C16DCE" w:rsidRDefault="00177503" w:rsidP="00DC5B89">
            <w:pPr>
              <w:pStyle w:val="ConsPlusNormal"/>
              <w:jc w:val="right"/>
              <w:rPr>
                <w:sz w:val="24"/>
                <w:szCs w:val="24"/>
              </w:rPr>
            </w:pPr>
            <w:r w:rsidRPr="00C16DCE">
              <w:rPr>
                <w:sz w:val="24"/>
                <w:szCs w:val="24"/>
              </w:rPr>
              <w:t>2016</w:t>
            </w:r>
          </w:p>
          <w:p w:rsidR="00177503" w:rsidRPr="00C16DCE" w:rsidRDefault="00177503" w:rsidP="00DC5B89">
            <w:pPr>
              <w:pStyle w:val="ConsPlusNormal"/>
              <w:jc w:val="right"/>
              <w:rPr>
                <w:sz w:val="24"/>
                <w:szCs w:val="24"/>
              </w:rPr>
            </w:pPr>
            <w:r w:rsidRPr="00C16DCE">
              <w:rPr>
                <w:sz w:val="24"/>
                <w:szCs w:val="24"/>
              </w:rPr>
              <w:t>2017</w:t>
            </w:r>
          </w:p>
          <w:p w:rsidR="00177503" w:rsidRPr="00C16DCE" w:rsidRDefault="00177503" w:rsidP="00DC5B89">
            <w:pPr>
              <w:pStyle w:val="ConsPlusNormal"/>
              <w:jc w:val="right"/>
              <w:rPr>
                <w:sz w:val="24"/>
                <w:szCs w:val="24"/>
              </w:rPr>
            </w:pPr>
            <w:r w:rsidRPr="00C16DCE">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C16DCE" w:rsidRDefault="00177503" w:rsidP="00DC5B89">
            <w:pPr>
              <w:pStyle w:val="ConsPlusNormal"/>
              <w:jc w:val="center"/>
              <w:rPr>
                <w:sz w:val="24"/>
                <w:szCs w:val="24"/>
              </w:rPr>
            </w:pPr>
            <w:r w:rsidRPr="00C16DCE">
              <w:rPr>
                <w:sz w:val="24"/>
                <w:szCs w:val="24"/>
              </w:rPr>
              <w:t>-</w:t>
            </w:r>
          </w:p>
          <w:p w:rsidR="00177503" w:rsidRPr="00C16DCE" w:rsidRDefault="00177503" w:rsidP="00DC5B89">
            <w:pPr>
              <w:pStyle w:val="ConsPlusNormal"/>
              <w:jc w:val="center"/>
              <w:rPr>
                <w:sz w:val="24"/>
                <w:szCs w:val="24"/>
              </w:rPr>
            </w:pPr>
            <w:r w:rsidRPr="00C16DCE">
              <w:rPr>
                <w:sz w:val="24"/>
                <w:szCs w:val="24"/>
              </w:rPr>
              <w:t>-</w:t>
            </w:r>
          </w:p>
          <w:p w:rsidR="00177503" w:rsidRPr="00C16DCE" w:rsidRDefault="00177503" w:rsidP="00DC5B89">
            <w:pPr>
              <w:pStyle w:val="ConsPlusNormal"/>
              <w:jc w:val="center"/>
              <w:rPr>
                <w:sz w:val="24"/>
                <w:szCs w:val="24"/>
              </w:rPr>
            </w:pPr>
            <w:r w:rsidRPr="00C16DCE">
              <w:rPr>
                <w:sz w:val="24"/>
                <w:szCs w:val="24"/>
              </w:rPr>
              <w:t>20,0%</w:t>
            </w:r>
          </w:p>
          <w:p w:rsidR="00177503" w:rsidRPr="00C16DCE" w:rsidRDefault="00177503" w:rsidP="00DC5B89">
            <w:pPr>
              <w:pStyle w:val="ConsPlusNormal"/>
              <w:jc w:val="center"/>
              <w:rPr>
                <w:sz w:val="24"/>
                <w:szCs w:val="24"/>
              </w:rPr>
            </w:pPr>
            <w:r w:rsidRPr="00C16DCE">
              <w:rPr>
                <w:sz w:val="24"/>
                <w:szCs w:val="24"/>
              </w:rPr>
              <w:t>20,2%</w:t>
            </w:r>
          </w:p>
          <w:p w:rsidR="00177503" w:rsidRPr="00C16DCE" w:rsidRDefault="00177503" w:rsidP="00E73782">
            <w:pPr>
              <w:pStyle w:val="ConsPlusNormal"/>
              <w:jc w:val="center"/>
              <w:rPr>
                <w:sz w:val="24"/>
                <w:szCs w:val="24"/>
              </w:rPr>
            </w:pPr>
            <w:r w:rsidRPr="00C16DCE">
              <w:rPr>
                <w:sz w:val="24"/>
                <w:szCs w:val="24"/>
              </w:rPr>
              <w:t>20,5%</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D304E5" w:rsidRDefault="00177503" w:rsidP="002F7265">
            <w:pPr>
              <w:pStyle w:val="ConsPlusNormal"/>
              <w:jc w:val="center"/>
              <w:rPr>
                <w:sz w:val="24"/>
                <w:szCs w:val="24"/>
              </w:rPr>
            </w:pPr>
            <w:r w:rsidRPr="00D304E5">
              <w:rPr>
                <w:sz w:val="24"/>
                <w:szCs w:val="24"/>
              </w:rPr>
              <w:lastRenderedPageBreak/>
              <w:t>1</w:t>
            </w:r>
          </w:p>
        </w:tc>
        <w:tc>
          <w:tcPr>
            <w:tcW w:w="1579" w:type="pct"/>
            <w:tcBorders>
              <w:top w:val="single" w:sz="4" w:space="0" w:color="auto"/>
              <w:left w:val="single" w:sz="4" w:space="0" w:color="auto"/>
              <w:bottom w:val="single" w:sz="4" w:space="0" w:color="auto"/>
              <w:right w:val="single" w:sz="4" w:space="0" w:color="auto"/>
            </w:tcBorders>
          </w:tcPr>
          <w:p w:rsidR="00177503" w:rsidRPr="00D304E5" w:rsidRDefault="00177503" w:rsidP="00DC5B89">
            <w:pPr>
              <w:pStyle w:val="ConsPlusNormal"/>
              <w:rPr>
                <w:sz w:val="24"/>
                <w:szCs w:val="24"/>
              </w:rPr>
            </w:pPr>
            <w:r w:rsidRPr="00D304E5">
              <w:rPr>
                <w:sz w:val="24"/>
                <w:szCs w:val="24"/>
              </w:rPr>
              <w:t>Реализация комплекса мер социального, экономического, информационного и организационного характера для обеспечения населения товарами в первую очередь отечественного производства по доступным ценам в пределах территориальной доступности</w:t>
            </w:r>
          </w:p>
        </w:tc>
        <w:tc>
          <w:tcPr>
            <w:tcW w:w="914" w:type="pct"/>
            <w:tcBorders>
              <w:top w:val="single" w:sz="4" w:space="0" w:color="auto"/>
              <w:left w:val="single" w:sz="4" w:space="0" w:color="auto"/>
              <w:bottom w:val="single" w:sz="4" w:space="0" w:color="auto"/>
              <w:right w:val="single" w:sz="4" w:space="0" w:color="auto"/>
            </w:tcBorders>
          </w:tcPr>
          <w:p w:rsidR="00177503" w:rsidRPr="00D304E5" w:rsidRDefault="00177503" w:rsidP="00DC5B89">
            <w:pPr>
              <w:pStyle w:val="ConsPlusNormal"/>
              <w:jc w:val="center"/>
              <w:rPr>
                <w:sz w:val="24"/>
                <w:szCs w:val="24"/>
              </w:rPr>
            </w:pPr>
            <w:r w:rsidRPr="00D304E5">
              <w:rPr>
                <w:sz w:val="24"/>
                <w:szCs w:val="24"/>
              </w:rPr>
              <w:t>Минпромторг НСО,</w:t>
            </w:r>
          </w:p>
          <w:p w:rsidR="00177503" w:rsidRPr="00D304E5" w:rsidRDefault="00177503" w:rsidP="0089022F">
            <w:pPr>
              <w:pStyle w:val="ConsPlusNormal"/>
              <w:jc w:val="center"/>
              <w:rPr>
                <w:sz w:val="24"/>
                <w:szCs w:val="24"/>
              </w:rPr>
            </w:pPr>
            <w:r w:rsidRPr="00D304E5">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D304E5" w:rsidRDefault="00177503" w:rsidP="00BB1A07">
            <w:pPr>
              <w:pStyle w:val="ConsPlusNormal"/>
              <w:jc w:val="center"/>
              <w:rPr>
                <w:sz w:val="24"/>
                <w:szCs w:val="24"/>
              </w:rPr>
            </w:pPr>
            <w:r w:rsidRPr="00D304E5">
              <w:rPr>
                <w:sz w:val="24"/>
                <w:szCs w:val="24"/>
              </w:rPr>
              <w:t>2016-2018 гг.</w:t>
            </w:r>
          </w:p>
        </w:tc>
        <w:tc>
          <w:tcPr>
            <w:tcW w:w="1422" w:type="pct"/>
            <w:vMerge w:val="restart"/>
            <w:tcBorders>
              <w:top w:val="single" w:sz="4" w:space="0" w:color="auto"/>
              <w:left w:val="single" w:sz="4" w:space="0" w:color="auto"/>
              <w:right w:val="single" w:sz="4" w:space="0" w:color="auto"/>
            </w:tcBorders>
            <w:vAlign w:val="center"/>
          </w:tcPr>
          <w:p w:rsidR="004B6F79" w:rsidRPr="00D304E5" w:rsidRDefault="00177503" w:rsidP="00E73782">
            <w:pPr>
              <w:pStyle w:val="ConsPlusNormal"/>
              <w:rPr>
                <w:sz w:val="24"/>
                <w:szCs w:val="24"/>
              </w:rPr>
            </w:pPr>
            <w:r w:rsidRPr="00D304E5">
              <w:rPr>
                <w:sz w:val="24"/>
                <w:szCs w:val="24"/>
              </w:rPr>
              <w:t>Увеличение доли оборота магазинов шаговой доступности (магазинов у дома) в структуре оборота розничной торговли по формам торговли</w:t>
            </w:r>
          </w:p>
        </w:tc>
      </w:tr>
      <w:tr w:rsidR="00177503" w:rsidRPr="00C15C82" w:rsidTr="00852AEC">
        <w:trPr>
          <w:trHeight w:val="1898"/>
        </w:trPr>
        <w:tc>
          <w:tcPr>
            <w:tcW w:w="251" w:type="pct"/>
            <w:tcBorders>
              <w:top w:val="single" w:sz="4" w:space="0" w:color="auto"/>
              <w:left w:val="single" w:sz="4" w:space="0" w:color="auto"/>
              <w:bottom w:val="single" w:sz="4" w:space="0" w:color="auto"/>
              <w:right w:val="single" w:sz="4" w:space="0" w:color="auto"/>
            </w:tcBorders>
          </w:tcPr>
          <w:p w:rsidR="00177503" w:rsidRPr="00D304E5" w:rsidRDefault="00177503" w:rsidP="002F7265">
            <w:pPr>
              <w:pStyle w:val="ConsPlusNormal"/>
              <w:jc w:val="center"/>
              <w:rPr>
                <w:sz w:val="24"/>
                <w:szCs w:val="24"/>
              </w:rPr>
            </w:pPr>
            <w:r w:rsidRPr="00D304E5">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177503" w:rsidRPr="00D304E5" w:rsidRDefault="00177503" w:rsidP="00DC5B89">
            <w:pPr>
              <w:pStyle w:val="ConsPlusNormal"/>
              <w:rPr>
                <w:sz w:val="24"/>
                <w:szCs w:val="24"/>
              </w:rPr>
            </w:pPr>
            <w:r w:rsidRPr="00D304E5">
              <w:rPr>
                <w:sz w:val="24"/>
                <w:szCs w:val="24"/>
              </w:rPr>
              <w:t>Содействие развитию инфраструктуры торговли, основанной на  принципах достижения установленных нормативов минимальной обеспеченности населения Новосибирской области площадью торговых объектов</w:t>
            </w:r>
          </w:p>
        </w:tc>
        <w:tc>
          <w:tcPr>
            <w:tcW w:w="914" w:type="pct"/>
            <w:tcBorders>
              <w:top w:val="single" w:sz="4" w:space="0" w:color="auto"/>
              <w:left w:val="single" w:sz="4" w:space="0" w:color="auto"/>
              <w:bottom w:val="single" w:sz="4" w:space="0" w:color="auto"/>
              <w:right w:val="single" w:sz="4" w:space="0" w:color="auto"/>
            </w:tcBorders>
          </w:tcPr>
          <w:p w:rsidR="00177503" w:rsidRPr="00D304E5" w:rsidRDefault="00177503" w:rsidP="00DC5B89">
            <w:pPr>
              <w:pStyle w:val="ConsPlusNormal"/>
              <w:jc w:val="center"/>
              <w:rPr>
                <w:sz w:val="24"/>
                <w:szCs w:val="24"/>
              </w:rPr>
            </w:pPr>
            <w:r w:rsidRPr="00D304E5">
              <w:rPr>
                <w:sz w:val="24"/>
                <w:szCs w:val="24"/>
              </w:rPr>
              <w:t xml:space="preserve">Минпромторг НСО, </w:t>
            </w:r>
          </w:p>
          <w:p w:rsidR="00177503" w:rsidRPr="00D304E5" w:rsidRDefault="00177503" w:rsidP="0089022F">
            <w:pPr>
              <w:pStyle w:val="ConsPlusNormal"/>
              <w:jc w:val="center"/>
              <w:rPr>
                <w:sz w:val="24"/>
                <w:szCs w:val="24"/>
              </w:rPr>
            </w:pPr>
            <w:r w:rsidRPr="00D304E5">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D304E5" w:rsidRDefault="00177503" w:rsidP="00BB1A07">
            <w:pPr>
              <w:pStyle w:val="ConsPlusNormal"/>
              <w:jc w:val="center"/>
              <w:rPr>
                <w:sz w:val="24"/>
                <w:szCs w:val="24"/>
              </w:rPr>
            </w:pPr>
            <w:r w:rsidRPr="00D304E5">
              <w:rPr>
                <w:sz w:val="24"/>
                <w:szCs w:val="24"/>
              </w:rPr>
              <w:t>2016-2018 гг.</w:t>
            </w:r>
          </w:p>
        </w:tc>
        <w:tc>
          <w:tcPr>
            <w:tcW w:w="1422" w:type="pct"/>
            <w:vMerge/>
            <w:tcBorders>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4B6F79">
              <w:rPr>
                <w:rFonts w:eastAsia="Times New Roman"/>
                <w:b/>
                <w:color w:val="000000"/>
                <w:lang w:eastAsia="ru-RU"/>
              </w:rPr>
              <w:t xml:space="preserve">Цель мероприятия: </w:t>
            </w:r>
            <w:r w:rsidRPr="004B6F79">
              <w:rPr>
                <w:rFonts w:eastAsia="Times New Roman"/>
                <w:b/>
                <w:i/>
                <w:color w:val="000000"/>
                <w:lang w:eastAsia="ru-RU"/>
              </w:rPr>
              <w:t xml:space="preserve">Сокращение присутствия государства на рынке розничной торговли фармацевтической продукцией до необходимого для обеспечения законодательства в области </w:t>
            </w:r>
            <w:proofErr w:type="gramStart"/>
            <w:r w:rsidRPr="004B6F79">
              <w:rPr>
                <w:rFonts w:eastAsia="Times New Roman"/>
                <w:b/>
                <w:i/>
                <w:color w:val="000000"/>
                <w:lang w:eastAsia="ru-RU"/>
              </w:rPr>
              <w:t>контроля за</w:t>
            </w:r>
            <w:proofErr w:type="gramEnd"/>
            <w:r w:rsidRPr="004B6F79">
              <w:rPr>
                <w:rFonts w:eastAsia="Times New Roman"/>
                <w:b/>
                <w:i/>
                <w:color w:val="000000"/>
                <w:lang w:eastAsia="ru-RU"/>
              </w:rPr>
              <w:t xml:space="preserve"> распространением наркотических веществ минимума</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4B6F79" w:rsidRDefault="00177503" w:rsidP="0020010D">
            <w:pPr>
              <w:autoSpaceDE w:val="0"/>
              <w:autoSpaceDN w:val="0"/>
              <w:spacing w:after="0" w:line="240" w:lineRule="auto"/>
              <w:jc w:val="both"/>
              <w:rPr>
                <w:rFonts w:ascii="Times New Roman" w:eastAsia="Times New Roman" w:hAnsi="Times New Roman" w:cs="Times New Roman"/>
                <w:i/>
                <w:sz w:val="28"/>
                <w:szCs w:val="28"/>
                <w:lang w:eastAsia="ru-RU"/>
              </w:rPr>
            </w:pPr>
            <w:r w:rsidRPr="004B6F79">
              <w:rPr>
                <w:rFonts w:ascii="Times New Roman" w:eastAsia="Times New Roman" w:hAnsi="Times New Roman" w:cs="Times New Roman"/>
                <w:i/>
                <w:sz w:val="28"/>
                <w:szCs w:val="28"/>
                <w:lang w:eastAsia="ru-RU"/>
              </w:rPr>
              <w:t>Оценка текущего состояния:</w:t>
            </w:r>
          </w:p>
          <w:p w:rsidR="00177503" w:rsidRPr="004B6F79" w:rsidRDefault="00177503" w:rsidP="00A65C06">
            <w:pPr>
              <w:autoSpaceDE w:val="0"/>
              <w:autoSpaceDN w:val="0"/>
              <w:spacing w:after="0" w:line="240" w:lineRule="auto"/>
              <w:jc w:val="both"/>
              <w:rPr>
                <w:rFonts w:ascii="Times New Roman" w:eastAsia="Times New Roman" w:hAnsi="Times New Roman" w:cs="Times New Roman"/>
                <w:sz w:val="28"/>
                <w:szCs w:val="28"/>
                <w:lang w:eastAsia="ru-RU"/>
              </w:rPr>
            </w:pPr>
            <w:r w:rsidRPr="004B6F79">
              <w:rPr>
                <w:rFonts w:ascii="Times New Roman" w:eastAsia="Times New Roman" w:hAnsi="Times New Roman" w:cs="Times New Roman"/>
                <w:sz w:val="28"/>
                <w:szCs w:val="28"/>
                <w:lang w:eastAsia="ru-RU"/>
              </w:rPr>
              <w:t>В рамках переданных субъектам Российской Федерации полномочий по лицензированию в сфере охраны здоровья министерство здравоохранения Новосибирской области оказывает государственную услугу организациям по заявлениям о предоставлении лицензии на осуществление фармацевтической деятельности.</w:t>
            </w:r>
          </w:p>
          <w:p w:rsidR="00177503" w:rsidRPr="00C15C82" w:rsidRDefault="00177503" w:rsidP="00A65C06">
            <w:pPr>
              <w:autoSpaceDE w:val="0"/>
              <w:autoSpaceDN w:val="0"/>
              <w:spacing w:after="0" w:line="240" w:lineRule="auto"/>
              <w:jc w:val="both"/>
              <w:rPr>
                <w:rFonts w:ascii="Times New Roman" w:eastAsia="Times New Roman" w:hAnsi="Times New Roman" w:cs="Times New Roman"/>
                <w:sz w:val="28"/>
                <w:szCs w:val="28"/>
                <w:highlight w:val="lightGray"/>
                <w:lang w:eastAsia="ru-RU"/>
              </w:rPr>
            </w:pPr>
            <w:r w:rsidRPr="004B6F79">
              <w:rPr>
                <w:rFonts w:ascii="Times New Roman" w:eastAsia="Times New Roman" w:hAnsi="Times New Roman" w:cs="Times New Roman"/>
                <w:sz w:val="28"/>
                <w:szCs w:val="28"/>
                <w:lang w:eastAsia="ru-RU"/>
              </w:rPr>
              <w:t xml:space="preserve">Согласно данным единого реестра лицензий по состоянию на 01.01.2016 на территории Новосибирской области розничную торговлю лекарственными препаратами для медицинского применения осуществляли 500 организаций, из них 446 организаций частной формы собственности. </w:t>
            </w:r>
          </w:p>
        </w:tc>
      </w:tr>
      <w:tr w:rsidR="00177503" w:rsidRPr="00C15C82" w:rsidTr="005B3D70">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4B6F79" w:rsidRDefault="00177503" w:rsidP="005B3D70">
            <w:pPr>
              <w:spacing w:after="0" w:line="240" w:lineRule="auto"/>
              <w:rPr>
                <w:rStyle w:val="1"/>
                <w:rFonts w:eastAsiaTheme="minorHAnsi"/>
                <w:u w:val="none"/>
              </w:rPr>
            </w:pPr>
            <w:r w:rsidRPr="004B6F79">
              <w:rPr>
                <w:rStyle w:val="1"/>
                <w:rFonts w:eastAsiaTheme="minorHAnsi"/>
                <w:u w:val="none"/>
              </w:rPr>
              <w:t>Целевой показатель:</w:t>
            </w:r>
          </w:p>
          <w:p w:rsidR="00177503" w:rsidRPr="004B6F79" w:rsidRDefault="00177503" w:rsidP="005B3D70">
            <w:pPr>
              <w:pStyle w:val="ConsPlusNormal"/>
              <w:rPr>
                <w:sz w:val="24"/>
                <w:szCs w:val="24"/>
              </w:rPr>
            </w:pPr>
            <w:r w:rsidRPr="004B6F79">
              <w:rPr>
                <w:rStyle w:val="1"/>
                <w:rFonts w:eastAsiaTheme="minorHAnsi"/>
                <w:u w:val="none"/>
              </w:rPr>
              <w:t xml:space="preserve">Доля негосударственных аптечных организаций, осуществляющих розничную торговлю фармацевтической продукцией, в общем количестве аптечных организаций, осуществляющих розничную </w:t>
            </w:r>
            <w:r w:rsidRPr="004B6F79">
              <w:rPr>
                <w:rStyle w:val="1"/>
                <w:rFonts w:eastAsiaTheme="minorHAnsi"/>
                <w:u w:val="none"/>
              </w:rPr>
              <w:lastRenderedPageBreak/>
              <w:t>торговлю фармацевтической продукцией</w:t>
            </w:r>
          </w:p>
        </w:tc>
        <w:tc>
          <w:tcPr>
            <w:tcW w:w="834" w:type="pct"/>
            <w:tcBorders>
              <w:top w:val="single" w:sz="4" w:space="0" w:color="auto"/>
              <w:left w:val="single" w:sz="4" w:space="0" w:color="auto"/>
              <w:bottom w:val="single" w:sz="4" w:space="0" w:color="auto"/>
              <w:right w:val="single" w:sz="4" w:space="0" w:color="auto"/>
            </w:tcBorders>
          </w:tcPr>
          <w:p w:rsidR="00177503" w:rsidRPr="004B6F79" w:rsidRDefault="00177503" w:rsidP="005B3D70">
            <w:pPr>
              <w:pStyle w:val="ConsPlusNormal"/>
              <w:jc w:val="right"/>
              <w:rPr>
                <w:sz w:val="24"/>
                <w:szCs w:val="24"/>
              </w:rPr>
            </w:pPr>
            <w:r w:rsidRPr="004B6F79">
              <w:rPr>
                <w:sz w:val="24"/>
                <w:szCs w:val="24"/>
              </w:rPr>
              <w:lastRenderedPageBreak/>
              <w:t>2014(факт)</w:t>
            </w:r>
          </w:p>
          <w:p w:rsidR="00177503" w:rsidRPr="004B6F79" w:rsidRDefault="00177503" w:rsidP="005B3D70">
            <w:pPr>
              <w:pStyle w:val="ConsPlusNormal"/>
              <w:jc w:val="right"/>
              <w:rPr>
                <w:sz w:val="24"/>
                <w:szCs w:val="24"/>
              </w:rPr>
            </w:pPr>
            <w:r w:rsidRPr="004B6F79">
              <w:rPr>
                <w:sz w:val="24"/>
                <w:szCs w:val="24"/>
              </w:rPr>
              <w:t>2015</w:t>
            </w:r>
          </w:p>
          <w:p w:rsidR="00177503" w:rsidRPr="004B6F79" w:rsidRDefault="00177503" w:rsidP="005B3D70">
            <w:pPr>
              <w:pStyle w:val="ConsPlusNormal"/>
              <w:jc w:val="right"/>
              <w:rPr>
                <w:sz w:val="24"/>
                <w:szCs w:val="24"/>
              </w:rPr>
            </w:pPr>
            <w:r w:rsidRPr="004B6F79">
              <w:rPr>
                <w:sz w:val="24"/>
                <w:szCs w:val="24"/>
              </w:rPr>
              <w:t>2016</w:t>
            </w:r>
          </w:p>
          <w:p w:rsidR="00177503" w:rsidRPr="004B6F79" w:rsidRDefault="00177503" w:rsidP="005B3D70">
            <w:pPr>
              <w:pStyle w:val="ConsPlusNormal"/>
              <w:jc w:val="right"/>
              <w:rPr>
                <w:sz w:val="24"/>
                <w:szCs w:val="24"/>
              </w:rPr>
            </w:pPr>
            <w:r w:rsidRPr="004B6F79">
              <w:rPr>
                <w:sz w:val="24"/>
                <w:szCs w:val="24"/>
              </w:rPr>
              <w:t>2017</w:t>
            </w:r>
          </w:p>
          <w:p w:rsidR="00177503" w:rsidRPr="004B6F79" w:rsidRDefault="00177503" w:rsidP="005B3D70">
            <w:pPr>
              <w:pStyle w:val="ConsPlusNormal"/>
              <w:jc w:val="right"/>
              <w:rPr>
                <w:sz w:val="24"/>
                <w:szCs w:val="24"/>
              </w:rPr>
            </w:pPr>
            <w:r w:rsidRPr="004B6F79">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4B6F79" w:rsidRDefault="00177503" w:rsidP="002F7265">
            <w:pPr>
              <w:pStyle w:val="ConsPlusNormal"/>
              <w:jc w:val="center"/>
              <w:rPr>
                <w:sz w:val="24"/>
                <w:szCs w:val="24"/>
              </w:rPr>
            </w:pPr>
            <w:r w:rsidRPr="004B6F79">
              <w:rPr>
                <w:sz w:val="24"/>
                <w:szCs w:val="24"/>
              </w:rPr>
              <w:t>-</w:t>
            </w:r>
          </w:p>
          <w:p w:rsidR="00177503" w:rsidRPr="004B6F79" w:rsidRDefault="00177503" w:rsidP="002F7265">
            <w:pPr>
              <w:pStyle w:val="ConsPlusNormal"/>
              <w:jc w:val="center"/>
              <w:rPr>
                <w:sz w:val="24"/>
                <w:szCs w:val="24"/>
              </w:rPr>
            </w:pPr>
            <w:r w:rsidRPr="004B6F79">
              <w:rPr>
                <w:sz w:val="24"/>
                <w:szCs w:val="24"/>
              </w:rPr>
              <w:t>89,2%</w:t>
            </w:r>
          </w:p>
          <w:p w:rsidR="00177503" w:rsidRPr="004B6F79" w:rsidRDefault="00177503" w:rsidP="002F7265">
            <w:pPr>
              <w:pStyle w:val="ConsPlusNormal"/>
              <w:jc w:val="center"/>
              <w:rPr>
                <w:sz w:val="24"/>
                <w:szCs w:val="24"/>
              </w:rPr>
            </w:pPr>
            <w:r w:rsidRPr="004B6F79">
              <w:rPr>
                <w:sz w:val="24"/>
                <w:szCs w:val="24"/>
              </w:rPr>
              <w:t>90,0%</w:t>
            </w:r>
          </w:p>
          <w:p w:rsidR="00177503" w:rsidRPr="004B6F79" w:rsidRDefault="00177503" w:rsidP="002F7265">
            <w:pPr>
              <w:pStyle w:val="ConsPlusNormal"/>
              <w:jc w:val="center"/>
              <w:rPr>
                <w:sz w:val="24"/>
                <w:szCs w:val="24"/>
              </w:rPr>
            </w:pPr>
            <w:r w:rsidRPr="004B6F79">
              <w:rPr>
                <w:sz w:val="24"/>
                <w:szCs w:val="24"/>
              </w:rPr>
              <w:t>90,0%</w:t>
            </w:r>
          </w:p>
          <w:p w:rsidR="00177503" w:rsidRPr="004B6F79" w:rsidRDefault="00177503" w:rsidP="002F7265">
            <w:pPr>
              <w:pStyle w:val="ConsPlusNormal"/>
              <w:jc w:val="center"/>
              <w:rPr>
                <w:sz w:val="24"/>
                <w:szCs w:val="24"/>
              </w:rPr>
            </w:pPr>
            <w:r w:rsidRPr="004B6F79">
              <w:rPr>
                <w:sz w:val="24"/>
                <w:szCs w:val="24"/>
              </w:rPr>
              <w:t>90,0%</w:t>
            </w:r>
          </w:p>
          <w:p w:rsidR="00177503" w:rsidRPr="004B6F79" w:rsidRDefault="00177503" w:rsidP="002F7265">
            <w:pPr>
              <w:pStyle w:val="ConsPlusNormal"/>
              <w:jc w:val="center"/>
              <w:rPr>
                <w:sz w:val="24"/>
                <w:szCs w:val="24"/>
              </w:rPr>
            </w:pPr>
          </w:p>
        </w:tc>
      </w:tr>
      <w:tr w:rsidR="00177503" w:rsidRPr="00C15C82" w:rsidTr="005457E0">
        <w:trPr>
          <w:trHeight w:val="1745"/>
        </w:trPr>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sz w:val="24"/>
                <w:szCs w:val="24"/>
              </w:rPr>
              <w:lastRenderedPageBreak/>
              <w:t>1</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232E66">
            <w:pPr>
              <w:spacing w:after="0" w:line="240" w:lineRule="auto"/>
              <w:rPr>
                <w:rFonts w:ascii="Times New Roman" w:eastAsia="Times New Roman" w:hAnsi="Times New Roman" w:cs="Times New Roman"/>
                <w:color w:val="000000"/>
                <w:lang w:eastAsia="ru-RU"/>
              </w:rPr>
            </w:pPr>
            <w:r w:rsidRPr="005457E0">
              <w:rPr>
                <w:rFonts w:ascii="Times New Roman" w:eastAsia="Times New Roman" w:hAnsi="Times New Roman" w:cs="Times New Roman"/>
                <w:color w:val="000000"/>
                <w:lang w:eastAsia="ru-RU"/>
              </w:rPr>
              <w:t>Предоставление государственной услуги по лицензированию фармацевтической деятельности, согласно административному регламенту, утвержденного приказом Министерства здравоохранения</w:t>
            </w:r>
          </w:p>
          <w:p w:rsidR="00177503" w:rsidRPr="005457E0" w:rsidRDefault="00177503" w:rsidP="00232E66">
            <w:pPr>
              <w:spacing w:after="0" w:line="240" w:lineRule="auto"/>
              <w:rPr>
                <w:rFonts w:ascii="Times New Roman" w:eastAsia="Times New Roman" w:hAnsi="Times New Roman" w:cs="Times New Roman"/>
                <w:color w:val="000000"/>
                <w:lang w:eastAsia="ru-RU"/>
              </w:rPr>
            </w:pPr>
            <w:r w:rsidRPr="005457E0">
              <w:rPr>
                <w:rFonts w:ascii="Times New Roman" w:eastAsia="Times New Roman" w:hAnsi="Times New Roman" w:cs="Times New Roman"/>
                <w:color w:val="000000"/>
                <w:lang w:eastAsia="ru-RU"/>
              </w:rPr>
              <w:t>Российской Федерации от 7 июля 2015 г. № 419н</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5457E0">
            <w:pPr>
              <w:pStyle w:val="ConsPlusNormal"/>
              <w:jc w:val="center"/>
              <w:rPr>
                <w:sz w:val="24"/>
                <w:szCs w:val="24"/>
              </w:rPr>
            </w:pPr>
            <w:r w:rsidRPr="005457E0">
              <w:rPr>
                <w:rFonts w:eastAsia="Times New Roman"/>
                <w:color w:val="000000"/>
                <w:sz w:val="24"/>
                <w:szCs w:val="24"/>
                <w:lang w:eastAsia="ru-RU"/>
              </w:rPr>
              <w:t>М</w:t>
            </w:r>
            <w:r w:rsidR="005457E0">
              <w:rPr>
                <w:rFonts w:eastAsia="Times New Roman"/>
                <w:color w:val="000000"/>
                <w:sz w:val="24"/>
                <w:szCs w:val="24"/>
                <w:lang w:eastAsia="ru-RU"/>
              </w:rPr>
              <w:t>и</w:t>
            </w:r>
            <w:r w:rsidRPr="005457E0">
              <w:rPr>
                <w:rFonts w:eastAsia="Times New Roman"/>
                <w:color w:val="000000"/>
                <w:sz w:val="24"/>
                <w:szCs w:val="24"/>
                <w:lang w:eastAsia="ru-RU"/>
              </w:rPr>
              <w:t>нздрав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5457E0">
            <w:pPr>
              <w:pStyle w:val="ConsPlusNormal"/>
              <w:jc w:val="center"/>
              <w:rPr>
                <w:sz w:val="24"/>
                <w:szCs w:val="24"/>
              </w:rPr>
            </w:pPr>
            <w:r w:rsidRPr="005457E0">
              <w:rPr>
                <w:sz w:val="24"/>
                <w:szCs w:val="24"/>
              </w:rPr>
              <w:t>2016</w:t>
            </w:r>
            <w:r w:rsidR="005457E0">
              <w:rPr>
                <w:sz w:val="24"/>
                <w:szCs w:val="24"/>
              </w:rPr>
              <w:t>-</w:t>
            </w:r>
            <w:r w:rsidRPr="005457E0">
              <w:rPr>
                <w:sz w:val="24"/>
                <w:szCs w:val="24"/>
              </w:rPr>
              <w:t>2018 гг.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9B3A81">
            <w:pPr>
              <w:pStyle w:val="ConsPlusNormal"/>
              <w:rPr>
                <w:sz w:val="24"/>
                <w:szCs w:val="24"/>
              </w:rPr>
            </w:pPr>
            <w:r w:rsidRPr="005457E0">
              <w:rPr>
                <w:sz w:val="24"/>
                <w:szCs w:val="24"/>
              </w:rPr>
              <w:t xml:space="preserve">Оказание услуги в полном соответствии с административным регламентом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232E66">
            <w:pPr>
              <w:spacing w:after="0" w:line="240" w:lineRule="auto"/>
              <w:rPr>
                <w:rFonts w:ascii="Times New Roman" w:eastAsia="Times New Roman" w:hAnsi="Times New Roman" w:cs="Times New Roman"/>
                <w:color w:val="000000"/>
                <w:lang w:eastAsia="ru-RU"/>
              </w:rPr>
            </w:pPr>
            <w:r w:rsidRPr="005457E0">
              <w:rPr>
                <w:rFonts w:ascii="Times New Roman" w:eastAsia="Times New Roman" w:hAnsi="Times New Roman" w:cs="Times New Roman"/>
                <w:color w:val="000000"/>
                <w:lang w:eastAsia="ru-RU"/>
              </w:rPr>
              <w:t xml:space="preserve">Проведение проверок министерством здравоохранения Новосибирской области в отношении организаций, осуществляющих фармацевтическую деятельность согласно утверждаемому годовому плану. </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rFonts w:eastAsia="Times New Roman"/>
                <w:color w:val="000000"/>
                <w:sz w:val="24"/>
                <w:szCs w:val="24"/>
                <w:lang w:eastAsia="ru-RU"/>
              </w:rPr>
            </w:pPr>
            <w:r w:rsidRPr="005457E0">
              <w:rPr>
                <w:rFonts w:eastAsia="Times New Roman"/>
                <w:color w:val="000000"/>
                <w:sz w:val="24"/>
                <w:szCs w:val="24"/>
                <w:lang w:eastAsia="ru-RU"/>
              </w:rPr>
              <w:t>Минздрав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5457E0" w:rsidP="005457E0">
            <w:pPr>
              <w:pStyle w:val="ConsPlusNormal"/>
              <w:jc w:val="center"/>
              <w:rPr>
                <w:sz w:val="24"/>
                <w:szCs w:val="24"/>
              </w:rPr>
            </w:pPr>
            <w:r>
              <w:rPr>
                <w:sz w:val="24"/>
                <w:szCs w:val="24"/>
              </w:rPr>
              <w:t>2016-</w:t>
            </w:r>
            <w:r w:rsidR="00177503" w:rsidRPr="005457E0">
              <w:rPr>
                <w:sz w:val="24"/>
                <w:szCs w:val="24"/>
              </w:rPr>
              <w:t>2018 гг.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4B6F79" w:rsidP="000073E9">
            <w:pPr>
              <w:pStyle w:val="ConsPlusNormal"/>
              <w:rPr>
                <w:sz w:val="24"/>
                <w:szCs w:val="24"/>
              </w:rPr>
            </w:pPr>
            <w:r w:rsidRPr="005457E0">
              <w:rPr>
                <w:sz w:val="24"/>
                <w:szCs w:val="24"/>
              </w:rPr>
              <w:t>Обеспечение</w:t>
            </w:r>
            <w:r w:rsidR="00177503" w:rsidRPr="005457E0">
              <w:rPr>
                <w:sz w:val="24"/>
                <w:szCs w:val="24"/>
              </w:rPr>
              <w:t xml:space="preserve"> соблюдения лицензионных требований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b/>
              </w:rPr>
              <w:t>1.9.</w:t>
            </w:r>
            <w:r w:rsidRPr="005457E0">
              <w:rPr>
                <w:b/>
                <w:lang w:val="en-US"/>
              </w:rPr>
              <w:t> </w:t>
            </w:r>
            <w:r w:rsidRPr="005457E0">
              <w:rPr>
                <w:b/>
              </w:rPr>
              <w:t>Рынок услуг перевозок пассажиров наземным транспортом</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b/>
              </w:rPr>
              <w:t xml:space="preserve">Цель мероприятия: </w:t>
            </w:r>
            <w:r w:rsidRPr="005457E0">
              <w:rPr>
                <w:rStyle w:val="1"/>
                <w:rFonts w:eastAsiaTheme="minorHAnsi"/>
                <w:b/>
                <w:i/>
                <w:u w:val="none"/>
              </w:rPr>
              <w:t>Развитие сектора негосударственных перевозчиков на межмуниципальных маршрутах регулярных перевозок пассажиров наземным транспортом</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5457E0" w:rsidRDefault="00177503" w:rsidP="0020010D">
            <w:pPr>
              <w:autoSpaceDE w:val="0"/>
              <w:autoSpaceDN w:val="0"/>
              <w:spacing w:after="0" w:line="240" w:lineRule="auto"/>
              <w:jc w:val="both"/>
              <w:rPr>
                <w:rFonts w:ascii="Times New Roman" w:eastAsia="Times New Roman" w:hAnsi="Times New Roman" w:cs="Times New Roman"/>
                <w:i/>
                <w:sz w:val="28"/>
                <w:szCs w:val="28"/>
                <w:lang w:eastAsia="ru-RU"/>
              </w:rPr>
            </w:pPr>
            <w:r w:rsidRPr="005457E0">
              <w:rPr>
                <w:rFonts w:ascii="Times New Roman" w:eastAsia="Times New Roman" w:hAnsi="Times New Roman" w:cs="Times New Roman"/>
                <w:i/>
                <w:sz w:val="28"/>
                <w:szCs w:val="28"/>
                <w:lang w:eastAsia="ru-RU"/>
              </w:rPr>
              <w:t>Оценка текущего состояния:</w:t>
            </w:r>
          </w:p>
          <w:p w:rsidR="00177503" w:rsidRPr="005457E0" w:rsidRDefault="00177503" w:rsidP="00224692">
            <w:pPr>
              <w:autoSpaceDE w:val="0"/>
              <w:autoSpaceDN w:val="0"/>
              <w:spacing w:after="0" w:line="240" w:lineRule="auto"/>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Порядок формирования сети пригородных и межмуниципальных автобусных маршрутов регулярного сообщения на территории Новосибирской области утвержден постановлением администрации Новосибирской области от 17.11.2008 № 319-па «Об утверждении порядка формирования пригородной и межмуниципальной маршрутной сети на территории Новосибирской области».</w:t>
            </w:r>
          </w:p>
          <w:p w:rsidR="00177503" w:rsidRPr="005457E0" w:rsidRDefault="00177503" w:rsidP="007F67EC">
            <w:pPr>
              <w:autoSpaceDE w:val="0"/>
              <w:autoSpaceDN w:val="0"/>
              <w:spacing w:after="0" w:line="240" w:lineRule="auto"/>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 xml:space="preserve">Порядок привлечения перевозчиков для работы на пригородных автобусных маршрутах, осуществляющих транспортное сообщение на территории города Новосибирска и его пригородной зоны (до 50 км от границы города), осуществляется на основе проведения министерством транспорта и дорожного хозяйства  Новосибирской области конкурсов. Процедуры конкурсного отбора прописаны в конкурсной документации, которая размещается, по мере проведения конкурса, на сайте Минтранса НСО (http://www.mintrans.nso.ru). Любой перевозчик имеет право подать заявку, с приложением соответствующих документов для участия в конкурсе. В результате проведения конкурсов удается привлечь для работы на регулярных автобусных маршрутах перевозчиков, предоставивших наилучшие условия транспортного обслуживания пассажиров, </w:t>
            </w:r>
            <w:r w:rsidRPr="005457E0">
              <w:rPr>
                <w:rFonts w:ascii="Times New Roman" w:eastAsia="Times New Roman" w:hAnsi="Times New Roman" w:cs="Times New Roman"/>
                <w:sz w:val="28"/>
                <w:szCs w:val="28"/>
                <w:lang w:eastAsia="ru-RU"/>
              </w:rPr>
              <w:lastRenderedPageBreak/>
              <w:t>основным из которых является обновленный подвижной состав. В 2015 году проведено 2 конкурса на 34 автобусных маршрутах 97 автобусов.</w:t>
            </w:r>
          </w:p>
          <w:p w:rsidR="00177503" w:rsidRPr="005457E0" w:rsidRDefault="00177503" w:rsidP="008A0360">
            <w:pPr>
              <w:autoSpaceDE w:val="0"/>
              <w:autoSpaceDN w:val="0"/>
              <w:spacing w:after="0" w:line="240" w:lineRule="auto"/>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На 01.01.2016 в Новосибирской области:</w:t>
            </w:r>
          </w:p>
          <w:p w:rsidR="00177503" w:rsidRPr="005457E0" w:rsidRDefault="00177503" w:rsidP="008A0360">
            <w:pPr>
              <w:autoSpaceDE w:val="0"/>
              <w:autoSpaceDN w:val="0"/>
              <w:spacing w:after="0" w:line="240" w:lineRule="auto"/>
              <w:ind w:left="360"/>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w:t>
            </w:r>
            <w:r w:rsidRPr="005457E0">
              <w:t> </w:t>
            </w:r>
            <w:r w:rsidRPr="005457E0">
              <w:rPr>
                <w:rFonts w:ascii="Times New Roman" w:eastAsia="Times New Roman" w:hAnsi="Times New Roman" w:cs="Times New Roman"/>
                <w:sz w:val="28"/>
                <w:szCs w:val="28"/>
                <w:lang w:eastAsia="ru-RU"/>
              </w:rPr>
              <w:t>75 немуниципальных и 18 муниципальных перевозчиков на межмуниципальных (междугородных) автобусных маршрутах;</w:t>
            </w:r>
          </w:p>
          <w:p w:rsidR="00177503" w:rsidRPr="005457E0" w:rsidRDefault="00177503" w:rsidP="008A0360">
            <w:pPr>
              <w:autoSpaceDE w:val="0"/>
              <w:autoSpaceDN w:val="0"/>
              <w:spacing w:after="0" w:line="240" w:lineRule="auto"/>
              <w:ind w:left="360"/>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 49 межмуниципальных (междугородных) автобусных маршрутов: 37 маршрутов обслуживают немуниципальные перевозчики, 12 маршрутов – муниципальные перевозчики;</w:t>
            </w:r>
          </w:p>
          <w:p w:rsidR="00177503" w:rsidRPr="005457E0" w:rsidRDefault="00177503" w:rsidP="008A0360">
            <w:pPr>
              <w:autoSpaceDE w:val="0"/>
              <w:autoSpaceDN w:val="0"/>
              <w:spacing w:after="0" w:line="240" w:lineRule="auto"/>
              <w:ind w:left="360"/>
              <w:jc w:val="both"/>
              <w:rPr>
                <w:rFonts w:ascii="Times New Roman" w:eastAsia="Times New Roman" w:hAnsi="Times New Roman" w:cs="Times New Roman"/>
                <w:sz w:val="28"/>
                <w:szCs w:val="28"/>
                <w:lang w:eastAsia="ru-RU"/>
              </w:rPr>
            </w:pPr>
            <w:r w:rsidRPr="005457E0">
              <w:rPr>
                <w:rFonts w:ascii="Times New Roman" w:eastAsia="Times New Roman" w:hAnsi="Times New Roman" w:cs="Times New Roman"/>
                <w:sz w:val="28"/>
                <w:szCs w:val="28"/>
                <w:lang w:eastAsia="ru-RU"/>
              </w:rPr>
              <w:t xml:space="preserve">– на межмуниципальных (междугородных) автобусных маршрутах из 10725 рейсов 2119 рейсов </w:t>
            </w:r>
            <w:proofErr w:type="gramStart"/>
            <w:r w:rsidRPr="005457E0">
              <w:rPr>
                <w:rFonts w:ascii="Times New Roman" w:eastAsia="Times New Roman" w:hAnsi="Times New Roman" w:cs="Times New Roman"/>
                <w:sz w:val="28"/>
                <w:szCs w:val="28"/>
                <w:lang w:eastAsia="ru-RU"/>
              </w:rPr>
              <w:t>выполнены</w:t>
            </w:r>
            <w:proofErr w:type="gramEnd"/>
            <w:r w:rsidRPr="005457E0">
              <w:rPr>
                <w:rFonts w:ascii="Times New Roman" w:eastAsia="Times New Roman" w:hAnsi="Times New Roman" w:cs="Times New Roman"/>
                <w:sz w:val="28"/>
                <w:szCs w:val="28"/>
                <w:lang w:eastAsia="ru-RU"/>
              </w:rPr>
              <w:t xml:space="preserve"> муниципальными перевозчиками, 8606 рейсов – немуниципальными перевозчиками.</w:t>
            </w:r>
          </w:p>
          <w:p w:rsidR="00177503" w:rsidRPr="00C15C82" w:rsidRDefault="00177503" w:rsidP="0020010D">
            <w:pPr>
              <w:autoSpaceDE w:val="0"/>
              <w:autoSpaceDN w:val="0"/>
              <w:spacing w:after="0" w:line="240" w:lineRule="auto"/>
              <w:jc w:val="both"/>
              <w:rPr>
                <w:rFonts w:ascii="Times New Roman" w:eastAsia="Times New Roman" w:hAnsi="Times New Roman" w:cs="Times New Roman"/>
                <w:i/>
                <w:sz w:val="28"/>
                <w:szCs w:val="28"/>
                <w:highlight w:val="lightGray"/>
                <w:lang w:eastAsia="ru-RU"/>
              </w:rPr>
            </w:pPr>
          </w:p>
          <w:p w:rsidR="00177503" w:rsidRPr="005457E0" w:rsidRDefault="00177503" w:rsidP="0020010D">
            <w:pPr>
              <w:autoSpaceDE w:val="0"/>
              <w:autoSpaceDN w:val="0"/>
              <w:spacing w:after="0" w:line="240" w:lineRule="auto"/>
              <w:jc w:val="both"/>
              <w:rPr>
                <w:rFonts w:ascii="Times New Roman" w:eastAsia="Times New Roman" w:hAnsi="Times New Roman" w:cs="Times New Roman"/>
                <w:i/>
                <w:sz w:val="28"/>
                <w:szCs w:val="28"/>
                <w:lang w:eastAsia="ru-RU"/>
              </w:rPr>
            </w:pPr>
            <w:r w:rsidRPr="005457E0">
              <w:rPr>
                <w:rFonts w:ascii="Times New Roman" w:eastAsia="Times New Roman" w:hAnsi="Times New Roman" w:cs="Times New Roman"/>
                <w:i/>
                <w:sz w:val="28"/>
                <w:szCs w:val="28"/>
                <w:lang w:eastAsia="ru-RU"/>
              </w:rPr>
              <w:t>Обоснование проблемы:</w:t>
            </w:r>
          </w:p>
          <w:p w:rsidR="00177503" w:rsidRPr="00C15C82" w:rsidRDefault="00177503" w:rsidP="005E7516">
            <w:pPr>
              <w:autoSpaceDE w:val="0"/>
              <w:autoSpaceDN w:val="0"/>
              <w:spacing w:after="0" w:line="240" w:lineRule="auto"/>
              <w:jc w:val="both"/>
              <w:rPr>
                <w:b/>
                <w:highlight w:val="lightGray"/>
              </w:rPr>
            </w:pPr>
            <w:r w:rsidRPr="005457E0">
              <w:rPr>
                <w:rFonts w:ascii="Times New Roman" w:eastAsia="Times New Roman" w:hAnsi="Times New Roman" w:cs="Times New Roman"/>
                <w:sz w:val="28"/>
                <w:szCs w:val="28"/>
                <w:lang w:eastAsia="ru-RU"/>
              </w:rPr>
              <w:t>Недостаток нормативно-правового регулирования и разрешительный порядок открытия (изменения) маршрута, неудовлетворительное состояние объектов транспортной инфраструктуры (большая загруженность автотранспорта на маршрутах) и их ограниченная пропускная способность, низкий пассажиропоток на маршрутах (в зимнее время), а также обременения, связанные с лизингом транспортных средств.</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rPr>
                <w:rStyle w:val="1"/>
                <w:rFonts w:eastAsiaTheme="minorHAnsi"/>
                <w:u w:val="none"/>
              </w:rPr>
            </w:pPr>
            <w:r w:rsidRPr="005457E0">
              <w:rPr>
                <w:rStyle w:val="1"/>
                <w:rFonts w:eastAsiaTheme="minorHAnsi"/>
                <w:u w:val="none"/>
              </w:rPr>
              <w:t>Целевой показатель:</w:t>
            </w:r>
          </w:p>
          <w:p w:rsidR="00177503" w:rsidRPr="005457E0" w:rsidRDefault="00177503" w:rsidP="00DC5B89">
            <w:pPr>
              <w:pStyle w:val="ConsPlusNormal"/>
              <w:rPr>
                <w:sz w:val="24"/>
                <w:szCs w:val="24"/>
              </w:rPr>
            </w:pPr>
            <w:r w:rsidRPr="005457E0">
              <w:rPr>
                <w:rStyle w:val="1"/>
                <w:rFonts w:eastAsiaTheme="minorHAnsi"/>
                <w:u w:val="none"/>
              </w:rPr>
              <w:t xml:space="preserve">Доля негосударственных (немуниципальных) перевозчиков на межмуниципальных маршрутах регулярных перевозок пассажиров наземным транспортом в общем количестве перевозчиков на межмуниципальных маршрутах регулярных перевозок пассажиров наземным транспортом </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right"/>
              <w:rPr>
                <w:sz w:val="24"/>
                <w:szCs w:val="24"/>
              </w:rPr>
            </w:pPr>
            <w:r w:rsidRPr="005457E0">
              <w:rPr>
                <w:sz w:val="24"/>
                <w:szCs w:val="24"/>
              </w:rPr>
              <w:t>2014(факт)</w:t>
            </w:r>
          </w:p>
          <w:p w:rsidR="00177503" w:rsidRPr="005457E0" w:rsidRDefault="00177503" w:rsidP="00DC5B89">
            <w:pPr>
              <w:pStyle w:val="ConsPlusNormal"/>
              <w:jc w:val="right"/>
              <w:rPr>
                <w:sz w:val="24"/>
                <w:szCs w:val="24"/>
              </w:rPr>
            </w:pPr>
            <w:r w:rsidRPr="005457E0">
              <w:rPr>
                <w:sz w:val="24"/>
                <w:szCs w:val="24"/>
              </w:rPr>
              <w:t>2015</w:t>
            </w:r>
          </w:p>
          <w:p w:rsidR="00177503" w:rsidRPr="005457E0" w:rsidRDefault="00177503" w:rsidP="00DC5B89">
            <w:pPr>
              <w:pStyle w:val="ConsPlusNormal"/>
              <w:jc w:val="right"/>
              <w:rPr>
                <w:sz w:val="24"/>
                <w:szCs w:val="24"/>
              </w:rPr>
            </w:pPr>
            <w:r w:rsidRPr="005457E0">
              <w:rPr>
                <w:sz w:val="24"/>
                <w:szCs w:val="24"/>
              </w:rPr>
              <w:t>2016</w:t>
            </w:r>
          </w:p>
          <w:p w:rsidR="00177503" w:rsidRPr="005457E0" w:rsidRDefault="00177503" w:rsidP="00DC5B89">
            <w:pPr>
              <w:pStyle w:val="ConsPlusNormal"/>
              <w:jc w:val="right"/>
              <w:rPr>
                <w:sz w:val="24"/>
                <w:szCs w:val="24"/>
              </w:rPr>
            </w:pPr>
            <w:r w:rsidRPr="005457E0">
              <w:rPr>
                <w:sz w:val="24"/>
                <w:szCs w:val="24"/>
              </w:rPr>
              <w:t>2017</w:t>
            </w:r>
          </w:p>
          <w:p w:rsidR="00177503" w:rsidRPr="005457E0" w:rsidRDefault="00177503" w:rsidP="00DC5B89">
            <w:pPr>
              <w:pStyle w:val="ConsPlusNormal"/>
              <w:jc w:val="right"/>
              <w:rPr>
                <w:sz w:val="24"/>
                <w:szCs w:val="24"/>
              </w:rPr>
            </w:pPr>
            <w:r w:rsidRPr="005457E0">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center"/>
              <w:rPr>
                <w:sz w:val="24"/>
                <w:szCs w:val="24"/>
              </w:rPr>
            </w:pPr>
            <w:r w:rsidRPr="005457E0">
              <w:rPr>
                <w:sz w:val="24"/>
                <w:szCs w:val="24"/>
              </w:rPr>
              <w:t>80,7%</w:t>
            </w:r>
          </w:p>
          <w:p w:rsidR="00177503" w:rsidRPr="005457E0" w:rsidRDefault="00177503" w:rsidP="00DC5B89">
            <w:pPr>
              <w:pStyle w:val="ConsPlusNormal"/>
              <w:jc w:val="center"/>
              <w:rPr>
                <w:sz w:val="24"/>
                <w:szCs w:val="24"/>
              </w:rPr>
            </w:pPr>
            <w:r w:rsidRPr="005457E0">
              <w:rPr>
                <w:sz w:val="24"/>
                <w:szCs w:val="24"/>
              </w:rPr>
              <w:t>80,7%</w:t>
            </w:r>
          </w:p>
          <w:p w:rsidR="00177503" w:rsidRPr="005457E0" w:rsidRDefault="00177503" w:rsidP="00DC5B89">
            <w:pPr>
              <w:pStyle w:val="ConsPlusNormal"/>
              <w:jc w:val="center"/>
              <w:rPr>
                <w:sz w:val="24"/>
                <w:szCs w:val="24"/>
              </w:rPr>
            </w:pPr>
            <w:r w:rsidRPr="005457E0">
              <w:rPr>
                <w:sz w:val="24"/>
                <w:szCs w:val="24"/>
              </w:rPr>
              <w:t>81,0%</w:t>
            </w:r>
          </w:p>
          <w:p w:rsidR="00177503" w:rsidRPr="005457E0" w:rsidRDefault="00177503" w:rsidP="00DC5B89">
            <w:pPr>
              <w:pStyle w:val="ConsPlusNormal"/>
              <w:jc w:val="center"/>
              <w:rPr>
                <w:sz w:val="24"/>
                <w:szCs w:val="24"/>
              </w:rPr>
            </w:pPr>
            <w:r w:rsidRPr="005457E0">
              <w:rPr>
                <w:sz w:val="24"/>
                <w:szCs w:val="24"/>
              </w:rPr>
              <w:t>81,0%</w:t>
            </w:r>
          </w:p>
          <w:p w:rsidR="00177503" w:rsidRPr="005457E0" w:rsidRDefault="00177503" w:rsidP="00DC5B89">
            <w:pPr>
              <w:pStyle w:val="ConsPlusNormal"/>
              <w:jc w:val="center"/>
              <w:rPr>
                <w:sz w:val="24"/>
                <w:szCs w:val="24"/>
              </w:rPr>
            </w:pPr>
            <w:r w:rsidRPr="005457E0">
              <w:rPr>
                <w:sz w:val="24"/>
                <w:szCs w:val="24"/>
              </w:rPr>
              <w:t>81,0%</w:t>
            </w:r>
          </w:p>
        </w:tc>
      </w:tr>
      <w:tr w:rsidR="00177503" w:rsidRPr="00C15C82" w:rsidTr="00AE257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975C3F">
            <w:pPr>
              <w:widowControl w:val="0"/>
              <w:autoSpaceDE w:val="0"/>
              <w:autoSpaceDN w:val="0"/>
              <w:spacing w:line="240" w:lineRule="auto"/>
              <w:rPr>
                <w:rFonts w:ascii="Times New Roman" w:eastAsia="Times New Roman" w:hAnsi="Times New Roman" w:cs="Times New Roman"/>
                <w:sz w:val="24"/>
                <w:szCs w:val="24"/>
                <w:lang w:eastAsia="ru-RU"/>
              </w:rPr>
            </w:pPr>
            <w:r w:rsidRPr="005457E0">
              <w:rPr>
                <w:rFonts w:ascii="Times New Roman" w:eastAsia="Courier New" w:hAnsi="Times New Roman" w:cs="Times New Roman"/>
                <w:sz w:val="24"/>
                <w:szCs w:val="24"/>
              </w:rPr>
              <w:t xml:space="preserve">Заключение контрактов (договоров) с перевозчиками </w:t>
            </w:r>
            <w:r w:rsidRPr="005457E0">
              <w:rPr>
                <w:rFonts w:ascii="Times New Roman" w:hAnsi="Times New Roman" w:cs="Times New Roman"/>
                <w:sz w:val="24"/>
                <w:szCs w:val="24"/>
              </w:rPr>
              <w:t xml:space="preserve">об организации пассажирских перевозок на </w:t>
            </w:r>
            <w:r w:rsidRPr="005457E0">
              <w:rPr>
                <w:rStyle w:val="1"/>
                <w:rFonts w:eastAsiaTheme="minorHAnsi"/>
                <w:sz w:val="24"/>
                <w:szCs w:val="24"/>
                <w:u w:val="none"/>
              </w:rPr>
              <w:t>межмуниципальных</w:t>
            </w:r>
            <w:r w:rsidRPr="005457E0">
              <w:rPr>
                <w:rFonts w:ascii="Times New Roman" w:hAnsi="Times New Roman" w:cs="Times New Roman"/>
                <w:sz w:val="24"/>
                <w:szCs w:val="24"/>
              </w:rPr>
              <w:t xml:space="preserve"> автобусных маршрутах регулярного сообщения в соответствии с государственной программой </w:t>
            </w:r>
            <w:r w:rsidRPr="005457E0">
              <w:rPr>
                <w:rFonts w:ascii="Times New Roman" w:eastAsia="Times New Roman" w:hAnsi="Times New Roman" w:cs="Times New Roman"/>
                <w:sz w:val="24"/>
                <w:szCs w:val="24"/>
                <w:lang w:eastAsia="ru-RU"/>
              </w:rPr>
              <w:t xml:space="preserve">«Обеспечение доступности </w:t>
            </w:r>
            <w:r w:rsidRPr="005457E0">
              <w:rPr>
                <w:rFonts w:ascii="Times New Roman" w:eastAsia="Times New Roman" w:hAnsi="Times New Roman" w:cs="Times New Roman"/>
                <w:sz w:val="24"/>
                <w:szCs w:val="24"/>
                <w:lang w:eastAsia="ru-RU"/>
              </w:rPr>
              <w:lastRenderedPageBreak/>
              <w:t xml:space="preserve">услуг общественного пассажирского транспорта, в том числе </w:t>
            </w:r>
            <w:r w:rsidRPr="005457E0">
              <w:rPr>
                <w:rFonts w:ascii="Times New Roman" w:eastAsia="Calibri" w:hAnsi="Times New Roman" w:cs="Times New Roman"/>
                <w:sz w:val="24"/>
                <w:szCs w:val="24"/>
                <w:lang w:eastAsia="ru-RU"/>
              </w:rPr>
              <w:t>Новосибирского</w:t>
            </w:r>
            <w:r w:rsidRPr="005457E0">
              <w:rPr>
                <w:rFonts w:ascii="Times New Roman" w:eastAsia="Times New Roman" w:hAnsi="Times New Roman" w:cs="Times New Roman"/>
                <w:sz w:val="24"/>
                <w:szCs w:val="24"/>
                <w:lang w:eastAsia="ru-RU"/>
              </w:rPr>
              <w:t xml:space="preserve"> метрополитена для населения Новосибирской области на 2014-2021 годы»</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jc w:val="center"/>
              <w:rPr>
                <w:sz w:val="24"/>
                <w:szCs w:val="24"/>
              </w:rPr>
            </w:pPr>
            <w:r w:rsidRPr="005457E0">
              <w:rPr>
                <w:sz w:val="24"/>
                <w:szCs w:val="24"/>
              </w:rPr>
              <w:lastRenderedPageBreak/>
              <w:t>Минтранс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BB1A07">
            <w:pPr>
              <w:pStyle w:val="ConsPlusNormal"/>
              <w:jc w:val="center"/>
              <w:rPr>
                <w:sz w:val="24"/>
                <w:szCs w:val="24"/>
              </w:rPr>
            </w:pPr>
            <w:r w:rsidRPr="005457E0">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8B2158">
            <w:pPr>
              <w:pStyle w:val="ConsPlusNormal"/>
              <w:rPr>
                <w:sz w:val="24"/>
                <w:szCs w:val="24"/>
              </w:rPr>
            </w:pPr>
            <w:r w:rsidRPr="005457E0">
              <w:rPr>
                <w:sz w:val="24"/>
                <w:szCs w:val="24"/>
              </w:rPr>
              <w:t xml:space="preserve">Повышение качества и доступности услуг общественного пассажирского транспорта </w:t>
            </w:r>
          </w:p>
        </w:tc>
      </w:tr>
      <w:tr w:rsidR="00177503" w:rsidRPr="00C15C82" w:rsidTr="00AE257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826213">
            <w:pPr>
              <w:widowControl w:val="0"/>
              <w:autoSpaceDE w:val="0"/>
              <w:autoSpaceDN w:val="0"/>
              <w:spacing w:line="240" w:lineRule="auto"/>
              <w:rPr>
                <w:rFonts w:ascii="Times New Roman" w:eastAsia="Courier New" w:hAnsi="Times New Roman" w:cs="Times New Roman"/>
                <w:sz w:val="24"/>
                <w:szCs w:val="24"/>
              </w:rPr>
            </w:pPr>
            <w:r w:rsidRPr="005457E0">
              <w:rPr>
                <w:rFonts w:ascii="Times New Roman" w:eastAsia="Courier New" w:hAnsi="Times New Roman" w:cs="Times New Roman"/>
                <w:sz w:val="24"/>
                <w:szCs w:val="24"/>
              </w:rPr>
              <w:t>Внесение изменений в Положение о конкурсе на право заключения договоров об организации пассажирских перевозок по пригородным и межмуниципальным маршрутам регулярного сообщения на территории Новосибирской области, утвержденное приказом Минтранса НСО от 18.10.2013 № 196</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jc w:val="center"/>
              <w:rPr>
                <w:sz w:val="24"/>
                <w:szCs w:val="24"/>
              </w:rPr>
            </w:pPr>
            <w:r w:rsidRPr="005457E0">
              <w:rPr>
                <w:sz w:val="24"/>
                <w:szCs w:val="24"/>
              </w:rPr>
              <w:t>Минтранс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jc w:val="center"/>
              <w:rPr>
                <w:sz w:val="24"/>
                <w:szCs w:val="24"/>
              </w:rPr>
            </w:pPr>
            <w:r w:rsidRPr="005457E0">
              <w:rPr>
                <w:sz w:val="24"/>
                <w:szCs w:val="24"/>
              </w:rPr>
              <w:t>2016 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AE257E">
            <w:pPr>
              <w:pStyle w:val="ConsPlusNormal"/>
              <w:rPr>
                <w:sz w:val="24"/>
                <w:szCs w:val="24"/>
              </w:rPr>
            </w:pPr>
            <w:r w:rsidRPr="005457E0">
              <w:rPr>
                <w:sz w:val="24"/>
                <w:szCs w:val="24"/>
              </w:rPr>
              <w:t xml:space="preserve">Актуализация нормативно правовых актов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rPr>
                <w:rStyle w:val="1"/>
                <w:rFonts w:eastAsiaTheme="minorHAnsi"/>
                <w:u w:val="none"/>
              </w:rPr>
            </w:pPr>
            <w:r w:rsidRPr="005457E0">
              <w:rPr>
                <w:rStyle w:val="1"/>
                <w:rFonts w:eastAsiaTheme="minorHAnsi"/>
                <w:u w:val="none"/>
              </w:rPr>
              <w:t>Целевой показатель:</w:t>
            </w:r>
          </w:p>
          <w:p w:rsidR="00177503" w:rsidRPr="005457E0" w:rsidRDefault="00177503" w:rsidP="00DC5B89">
            <w:pPr>
              <w:pStyle w:val="ConsPlusNormal"/>
              <w:rPr>
                <w:sz w:val="24"/>
                <w:szCs w:val="24"/>
              </w:rPr>
            </w:pPr>
            <w:r w:rsidRPr="005457E0">
              <w:rPr>
                <w:rStyle w:val="1"/>
                <w:rFonts w:eastAsiaTheme="minorHAnsi"/>
                <w:u w:val="none"/>
              </w:rPr>
              <w:t xml:space="preserve">Доля межмуниципальных маршрутов регулярных перевозок пассажиров наземным транспортом, на которых осуществляются перевозки пассажиров негосударственными (немуниципальными) перевозчиками, в общем количестве межмуниципальных маршрутов регулярных перевозок пассажиров наземным транспортом </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right"/>
              <w:rPr>
                <w:sz w:val="24"/>
                <w:szCs w:val="24"/>
              </w:rPr>
            </w:pPr>
            <w:r w:rsidRPr="005457E0">
              <w:rPr>
                <w:sz w:val="24"/>
                <w:szCs w:val="24"/>
              </w:rPr>
              <w:t>2014(факт)</w:t>
            </w:r>
          </w:p>
          <w:p w:rsidR="00177503" w:rsidRPr="005457E0" w:rsidRDefault="00177503" w:rsidP="00DC5B89">
            <w:pPr>
              <w:pStyle w:val="ConsPlusNormal"/>
              <w:jc w:val="right"/>
              <w:rPr>
                <w:sz w:val="24"/>
                <w:szCs w:val="24"/>
              </w:rPr>
            </w:pPr>
            <w:r w:rsidRPr="005457E0">
              <w:rPr>
                <w:sz w:val="24"/>
                <w:szCs w:val="24"/>
              </w:rPr>
              <w:t>2015</w:t>
            </w:r>
          </w:p>
          <w:p w:rsidR="00177503" w:rsidRPr="005457E0" w:rsidRDefault="00177503" w:rsidP="00DC5B89">
            <w:pPr>
              <w:pStyle w:val="ConsPlusNormal"/>
              <w:jc w:val="right"/>
              <w:rPr>
                <w:sz w:val="24"/>
                <w:szCs w:val="24"/>
              </w:rPr>
            </w:pPr>
            <w:r w:rsidRPr="005457E0">
              <w:rPr>
                <w:sz w:val="24"/>
                <w:szCs w:val="24"/>
              </w:rPr>
              <w:t>2016</w:t>
            </w:r>
          </w:p>
          <w:p w:rsidR="00177503" w:rsidRPr="005457E0" w:rsidRDefault="00177503" w:rsidP="00DC5B89">
            <w:pPr>
              <w:pStyle w:val="ConsPlusNormal"/>
              <w:jc w:val="right"/>
              <w:rPr>
                <w:sz w:val="24"/>
                <w:szCs w:val="24"/>
              </w:rPr>
            </w:pPr>
            <w:r w:rsidRPr="005457E0">
              <w:rPr>
                <w:sz w:val="24"/>
                <w:szCs w:val="24"/>
              </w:rPr>
              <w:t>2017</w:t>
            </w:r>
          </w:p>
          <w:p w:rsidR="00177503" w:rsidRPr="005457E0" w:rsidRDefault="00177503" w:rsidP="00DC5B89">
            <w:pPr>
              <w:pStyle w:val="ConsPlusNormal"/>
              <w:jc w:val="right"/>
              <w:rPr>
                <w:sz w:val="24"/>
                <w:szCs w:val="24"/>
              </w:rPr>
            </w:pPr>
            <w:r w:rsidRPr="005457E0">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center"/>
              <w:rPr>
                <w:sz w:val="24"/>
                <w:szCs w:val="24"/>
              </w:rPr>
            </w:pPr>
            <w:r w:rsidRPr="005457E0">
              <w:rPr>
                <w:sz w:val="24"/>
                <w:szCs w:val="24"/>
              </w:rPr>
              <w:t>75,0%</w:t>
            </w:r>
          </w:p>
          <w:p w:rsidR="00177503" w:rsidRPr="005457E0" w:rsidRDefault="00177503" w:rsidP="00DC5B89">
            <w:pPr>
              <w:pStyle w:val="ConsPlusNormal"/>
              <w:jc w:val="center"/>
              <w:rPr>
                <w:sz w:val="24"/>
                <w:szCs w:val="24"/>
              </w:rPr>
            </w:pPr>
            <w:r w:rsidRPr="005457E0">
              <w:rPr>
                <w:sz w:val="24"/>
                <w:szCs w:val="24"/>
              </w:rPr>
              <w:t>75,5%</w:t>
            </w:r>
          </w:p>
          <w:p w:rsidR="00177503" w:rsidRPr="005457E0" w:rsidRDefault="00177503" w:rsidP="00DC5B89">
            <w:pPr>
              <w:pStyle w:val="ConsPlusNormal"/>
              <w:jc w:val="center"/>
              <w:rPr>
                <w:sz w:val="24"/>
                <w:szCs w:val="24"/>
              </w:rPr>
            </w:pPr>
            <w:r w:rsidRPr="005457E0">
              <w:rPr>
                <w:sz w:val="24"/>
                <w:szCs w:val="24"/>
              </w:rPr>
              <w:t>80,0%</w:t>
            </w:r>
          </w:p>
          <w:p w:rsidR="00177503" w:rsidRPr="005457E0" w:rsidRDefault="00177503" w:rsidP="00DC5B89">
            <w:pPr>
              <w:pStyle w:val="ConsPlusNormal"/>
              <w:jc w:val="center"/>
              <w:rPr>
                <w:sz w:val="24"/>
                <w:szCs w:val="24"/>
              </w:rPr>
            </w:pPr>
            <w:r w:rsidRPr="005457E0">
              <w:rPr>
                <w:sz w:val="24"/>
                <w:szCs w:val="24"/>
              </w:rPr>
              <w:t>80,0%</w:t>
            </w:r>
          </w:p>
          <w:p w:rsidR="00177503" w:rsidRPr="005457E0" w:rsidRDefault="00177503" w:rsidP="00DC5B89">
            <w:pPr>
              <w:pStyle w:val="ConsPlusNormal"/>
              <w:jc w:val="center"/>
              <w:rPr>
                <w:sz w:val="24"/>
                <w:szCs w:val="24"/>
              </w:rPr>
            </w:pPr>
            <w:r w:rsidRPr="005457E0">
              <w:rPr>
                <w:sz w:val="24"/>
                <w:szCs w:val="24"/>
              </w:rPr>
              <w:t>80,0%</w:t>
            </w:r>
          </w:p>
        </w:tc>
      </w:tr>
      <w:tr w:rsidR="00177503" w:rsidRPr="00C15C82" w:rsidTr="00AE257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r w:rsidRPr="005457E0">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975C3F">
            <w:pPr>
              <w:widowControl w:val="0"/>
              <w:autoSpaceDE w:val="0"/>
              <w:autoSpaceDN w:val="0"/>
              <w:spacing w:line="240" w:lineRule="auto"/>
              <w:rPr>
                <w:rFonts w:ascii="Times New Roman" w:eastAsia="Times New Roman" w:hAnsi="Times New Roman" w:cs="Times New Roman"/>
                <w:sz w:val="24"/>
                <w:szCs w:val="24"/>
                <w:lang w:eastAsia="ru-RU"/>
              </w:rPr>
            </w:pPr>
            <w:r w:rsidRPr="005457E0">
              <w:rPr>
                <w:rFonts w:ascii="Times New Roman" w:eastAsia="Courier New" w:hAnsi="Times New Roman" w:cs="Times New Roman"/>
                <w:sz w:val="24"/>
                <w:szCs w:val="24"/>
              </w:rPr>
              <w:t xml:space="preserve">Заключение контрактов (договоров) с перевозчиками </w:t>
            </w:r>
            <w:r w:rsidRPr="005457E0">
              <w:rPr>
                <w:rFonts w:ascii="Times New Roman" w:hAnsi="Times New Roman" w:cs="Times New Roman"/>
                <w:sz w:val="24"/>
                <w:szCs w:val="24"/>
              </w:rPr>
              <w:t xml:space="preserve">об организации пассажирских перевозок на </w:t>
            </w:r>
            <w:r w:rsidRPr="005457E0">
              <w:rPr>
                <w:rStyle w:val="1"/>
                <w:rFonts w:eastAsiaTheme="minorHAnsi"/>
                <w:sz w:val="24"/>
                <w:szCs w:val="24"/>
                <w:u w:val="none"/>
              </w:rPr>
              <w:t>межмуниципальных</w:t>
            </w:r>
            <w:r w:rsidR="00975C3F">
              <w:rPr>
                <w:rFonts w:ascii="Times New Roman" w:hAnsi="Times New Roman" w:cs="Times New Roman"/>
                <w:sz w:val="24"/>
                <w:szCs w:val="24"/>
              </w:rPr>
              <w:t xml:space="preserve"> </w:t>
            </w:r>
            <w:r w:rsidRPr="005457E0">
              <w:rPr>
                <w:rFonts w:ascii="Times New Roman" w:hAnsi="Times New Roman" w:cs="Times New Roman"/>
                <w:sz w:val="24"/>
                <w:szCs w:val="24"/>
              </w:rPr>
              <w:t xml:space="preserve">автобусных маршрутах регулярного сообщения в соответствии с государственной программой </w:t>
            </w:r>
            <w:r w:rsidRPr="005457E0">
              <w:rPr>
                <w:rFonts w:ascii="Times New Roman" w:eastAsia="Times New Roman" w:hAnsi="Times New Roman" w:cs="Times New Roman"/>
                <w:sz w:val="24"/>
                <w:szCs w:val="24"/>
                <w:lang w:eastAsia="ru-RU"/>
              </w:rPr>
              <w:t xml:space="preserve">«Обеспечение доступности услуг общественного пассажирского транспорта, в том числе </w:t>
            </w:r>
            <w:r w:rsidRPr="005457E0">
              <w:rPr>
                <w:rFonts w:ascii="Times New Roman" w:eastAsia="Calibri" w:hAnsi="Times New Roman" w:cs="Times New Roman"/>
                <w:sz w:val="24"/>
                <w:szCs w:val="24"/>
                <w:lang w:eastAsia="ru-RU"/>
              </w:rPr>
              <w:t>Новосибирского</w:t>
            </w:r>
            <w:r w:rsidRPr="005457E0">
              <w:rPr>
                <w:rFonts w:ascii="Times New Roman" w:eastAsia="Times New Roman" w:hAnsi="Times New Roman" w:cs="Times New Roman"/>
                <w:sz w:val="24"/>
                <w:szCs w:val="24"/>
                <w:lang w:eastAsia="ru-RU"/>
              </w:rPr>
              <w:t xml:space="preserve"> </w:t>
            </w:r>
            <w:r w:rsidRPr="005457E0">
              <w:rPr>
                <w:rFonts w:ascii="Times New Roman" w:eastAsia="Times New Roman" w:hAnsi="Times New Roman" w:cs="Times New Roman"/>
                <w:sz w:val="24"/>
                <w:szCs w:val="24"/>
                <w:lang w:eastAsia="ru-RU"/>
              </w:rPr>
              <w:lastRenderedPageBreak/>
              <w:t>метрополитена для населения Новосибирской области на 2014-2021 годы»</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jc w:val="center"/>
              <w:rPr>
                <w:sz w:val="24"/>
                <w:szCs w:val="24"/>
              </w:rPr>
            </w:pPr>
            <w:r w:rsidRPr="005457E0">
              <w:rPr>
                <w:sz w:val="24"/>
                <w:szCs w:val="24"/>
              </w:rPr>
              <w:lastRenderedPageBreak/>
              <w:t>Минтранс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BB1A07">
            <w:pPr>
              <w:pStyle w:val="ConsPlusNormal"/>
              <w:jc w:val="center"/>
              <w:rPr>
                <w:sz w:val="24"/>
                <w:szCs w:val="24"/>
              </w:rPr>
            </w:pPr>
            <w:r w:rsidRPr="005457E0">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AE257E">
            <w:pPr>
              <w:pStyle w:val="ConsPlusNormal"/>
              <w:rPr>
                <w:sz w:val="24"/>
                <w:szCs w:val="24"/>
              </w:rPr>
            </w:pPr>
            <w:r w:rsidRPr="005457E0">
              <w:rPr>
                <w:sz w:val="24"/>
                <w:szCs w:val="24"/>
              </w:rPr>
              <w:t xml:space="preserve">Повышение качества и доступности услуг общественного пассажирского транспорта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F7265">
            <w:pPr>
              <w:pStyle w:val="ConsPlusNormal"/>
              <w:jc w:val="center"/>
              <w:rPr>
                <w:sz w:val="24"/>
                <w:szCs w:val="24"/>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rPr>
                <w:rStyle w:val="1"/>
                <w:rFonts w:eastAsiaTheme="minorHAnsi"/>
                <w:u w:val="none"/>
              </w:rPr>
            </w:pPr>
            <w:r w:rsidRPr="005457E0">
              <w:rPr>
                <w:rStyle w:val="1"/>
                <w:rFonts w:eastAsiaTheme="minorHAnsi"/>
                <w:u w:val="none"/>
              </w:rPr>
              <w:t>Целевой показатель:</w:t>
            </w:r>
          </w:p>
          <w:p w:rsidR="00177503" w:rsidRPr="005457E0" w:rsidRDefault="00177503" w:rsidP="00DC5B89">
            <w:pPr>
              <w:pStyle w:val="ConsPlusNormal"/>
              <w:rPr>
                <w:sz w:val="24"/>
                <w:szCs w:val="24"/>
              </w:rPr>
            </w:pPr>
            <w:r w:rsidRPr="005457E0">
              <w:rPr>
                <w:rStyle w:val="1"/>
                <w:rFonts w:eastAsiaTheme="minorHAnsi"/>
                <w:u w:val="none"/>
              </w:rPr>
              <w:t xml:space="preserve">Доля рейсов по межмуниципальным маршрутам регулярных перевозок пассажиров наземным транспортом, осуществляемых негосударственными (немуниципальными) перевозчиками, в общем количестве рейсов по межмуниципальным маршрутам регулярных перевозок пассажиров наземным транспортом </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right"/>
              <w:rPr>
                <w:sz w:val="24"/>
                <w:szCs w:val="24"/>
              </w:rPr>
            </w:pPr>
            <w:r w:rsidRPr="005457E0">
              <w:rPr>
                <w:sz w:val="24"/>
                <w:szCs w:val="24"/>
              </w:rPr>
              <w:t>2014(факт)</w:t>
            </w:r>
          </w:p>
          <w:p w:rsidR="00177503" w:rsidRPr="005457E0" w:rsidRDefault="00177503" w:rsidP="00DC5B89">
            <w:pPr>
              <w:pStyle w:val="ConsPlusNormal"/>
              <w:jc w:val="right"/>
              <w:rPr>
                <w:sz w:val="24"/>
                <w:szCs w:val="24"/>
              </w:rPr>
            </w:pPr>
            <w:r w:rsidRPr="005457E0">
              <w:rPr>
                <w:sz w:val="24"/>
                <w:szCs w:val="24"/>
              </w:rPr>
              <w:t>2015</w:t>
            </w:r>
          </w:p>
          <w:p w:rsidR="00177503" w:rsidRPr="005457E0" w:rsidRDefault="00177503" w:rsidP="00DC5B89">
            <w:pPr>
              <w:pStyle w:val="ConsPlusNormal"/>
              <w:jc w:val="right"/>
              <w:rPr>
                <w:sz w:val="24"/>
                <w:szCs w:val="24"/>
              </w:rPr>
            </w:pPr>
            <w:r w:rsidRPr="005457E0">
              <w:rPr>
                <w:sz w:val="24"/>
                <w:szCs w:val="24"/>
              </w:rPr>
              <w:t>2016</w:t>
            </w:r>
          </w:p>
          <w:p w:rsidR="00177503" w:rsidRPr="005457E0" w:rsidRDefault="00177503" w:rsidP="00DC5B89">
            <w:pPr>
              <w:pStyle w:val="ConsPlusNormal"/>
              <w:jc w:val="right"/>
              <w:rPr>
                <w:sz w:val="24"/>
                <w:szCs w:val="24"/>
              </w:rPr>
            </w:pPr>
            <w:r w:rsidRPr="005457E0">
              <w:rPr>
                <w:sz w:val="24"/>
                <w:szCs w:val="24"/>
              </w:rPr>
              <w:t>2017</w:t>
            </w:r>
          </w:p>
          <w:p w:rsidR="00177503" w:rsidRPr="005457E0" w:rsidRDefault="00177503" w:rsidP="00DC5B89">
            <w:pPr>
              <w:pStyle w:val="ConsPlusNormal"/>
              <w:jc w:val="right"/>
              <w:rPr>
                <w:sz w:val="24"/>
                <w:szCs w:val="24"/>
              </w:rPr>
            </w:pPr>
            <w:r w:rsidRPr="005457E0">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DC5B89">
            <w:pPr>
              <w:pStyle w:val="ConsPlusNormal"/>
              <w:jc w:val="center"/>
              <w:rPr>
                <w:sz w:val="24"/>
                <w:szCs w:val="24"/>
              </w:rPr>
            </w:pPr>
            <w:r w:rsidRPr="005457E0">
              <w:rPr>
                <w:sz w:val="24"/>
                <w:szCs w:val="24"/>
              </w:rPr>
              <w:t>79,0%</w:t>
            </w:r>
          </w:p>
          <w:p w:rsidR="00177503" w:rsidRPr="005457E0" w:rsidRDefault="00177503" w:rsidP="00DC5B89">
            <w:pPr>
              <w:pStyle w:val="ConsPlusNormal"/>
              <w:jc w:val="center"/>
              <w:rPr>
                <w:sz w:val="24"/>
                <w:szCs w:val="24"/>
              </w:rPr>
            </w:pPr>
            <w:r w:rsidRPr="005457E0">
              <w:rPr>
                <w:sz w:val="24"/>
                <w:szCs w:val="24"/>
              </w:rPr>
              <w:t>80,2%</w:t>
            </w:r>
          </w:p>
          <w:p w:rsidR="00177503" w:rsidRPr="005457E0" w:rsidRDefault="00177503" w:rsidP="00DC5B89">
            <w:pPr>
              <w:pStyle w:val="ConsPlusNormal"/>
              <w:jc w:val="center"/>
              <w:rPr>
                <w:sz w:val="24"/>
                <w:szCs w:val="24"/>
              </w:rPr>
            </w:pPr>
            <w:r w:rsidRPr="005457E0">
              <w:rPr>
                <w:sz w:val="24"/>
                <w:szCs w:val="24"/>
              </w:rPr>
              <w:t>82,0%</w:t>
            </w:r>
          </w:p>
          <w:p w:rsidR="00177503" w:rsidRPr="005457E0" w:rsidRDefault="00177503" w:rsidP="00DC5B89">
            <w:pPr>
              <w:pStyle w:val="ConsPlusNormal"/>
              <w:jc w:val="center"/>
              <w:rPr>
                <w:sz w:val="24"/>
                <w:szCs w:val="24"/>
              </w:rPr>
            </w:pPr>
            <w:r w:rsidRPr="005457E0">
              <w:rPr>
                <w:sz w:val="24"/>
                <w:szCs w:val="24"/>
              </w:rPr>
              <w:t>82,0%</w:t>
            </w:r>
          </w:p>
          <w:p w:rsidR="00177503" w:rsidRPr="005457E0" w:rsidRDefault="00177503" w:rsidP="00DC5B89">
            <w:pPr>
              <w:pStyle w:val="ConsPlusNormal"/>
              <w:jc w:val="center"/>
              <w:rPr>
                <w:sz w:val="24"/>
                <w:szCs w:val="24"/>
              </w:rPr>
            </w:pPr>
            <w:r w:rsidRPr="005457E0">
              <w:rPr>
                <w:sz w:val="24"/>
                <w:szCs w:val="24"/>
              </w:rPr>
              <w:t>82,0%</w:t>
            </w:r>
          </w:p>
        </w:tc>
      </w:tr>
      <w:tr w:rsidR="00177503" w:rsidRPr="00C15C82" w:rsidTr="0022717D">
        <w:trPr>
          <w:trHeight w:val="2286"/>
        </w:trPr>
        <w:tc>
          <w:tcPr>
            <w:tcW w:w="251"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rPr>
                <w:sz w:val="24"/>
                <w:szCs w:val="24"/>
              </w:rPr>
            </w:pPr>
            <w:r w:rsidRPr="005457E0">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5457E0" w:rsidRDefault="00177503" w:rsidP="00975C3F">
            <w:pPr>
              <w:widowControl w:val="0"/>
              <w:autoSpaceDE w:val="0"/>
              <w:autoSpaceDN w:val="0"/>
              <w:spacing w:line="240" w:lineRule="auto"/>
              <w:rPr>
                <w:rFonts w:ascii="Times New Roman" w:eastAsia="Times New Roman" w:hAnsi="Times New Roman" w:cs="Times New Roman"/>
                <w:sz w:val="24"/>
                <w:szCs w:val="24"/>
                <w:lang w:eastAsia="ru-RU"/>
              </w:rPr>
            </w:pPr>
            <w:r w:rsidRPr="005457E0">
              <w:rPr>
                <w:rFonts w:ascii="Times New Roman" w:eastAsia="Courier New" w:hAnsi="Times New Roman" w:cs="Times New Roman"/>
                <w:sz w:val="24"/>
                <w:szCs w:val="24"/>
              </w:rPr>
              <w:t xml:space="preserve">Заключение контрактов (договоров) с перевозчиками </w:t>
            </w:r>
            <w:r w:rsidRPr="005457E0">
              <w:rPr>
                <w:rFonts w:ascii="Times New Roman" w:hAnsi="Times New Roman" w:cs="Times New Roman"/>
                <w:sz w:val="24"/>
                <w:szCs w:val="24"/>
              </w:rPr>
              <w:t xml:space="preserve">об организации пассажирских перевозок на </w:t>
            </w:r>
            <w:r w:rsidRPr="005457E0">
              <w:rPr>
                <w:rStyle w:val="1"/>
                <w:rFonts w:eastAsiaTheme="minorHAnsi"/>
                <w:sz w:val="24"/>
                <w:szCs w:val="24"/>
                <w:u w:val="none"/>
              </w:rPr>
              <w:t>межмуниципальных</w:t>
            </w:r>
            <w:r w:rsidRPr="005457E0">
              <w:rPr>
                <w:rFonts w:ascii="Times New Roman" w:hAnsi="Times New Roman" w:cs="Times New Roman"/>
                <w:sz w:val="24"/>
                <w:szCs w:val="24"/>
              </w:rPr>
              <w:t xml:space="preserve"> автобусных маршрутах регулярного  сообщения в соответствии с государственной программой </w:t>
            </w:r>
            <w:r w:rsidRPr="005457E0">
              <w:rPr>
                <w:rFonts w:ascii="Times New Roman" w:eastAsia="Times New Roman" w:hAnsi="Times New Roman" w:cs="Times New Roman"/>
                <w:sz w:val="24"/>
                <w:szCs w:val="24"/>
                <w:lang w:eastAsia="ru-RU"/>
              </w:rPr>
              <w:t xml:space="preserve">«Обеспечение доступности услуг общественного пассажирского транспорта, в том числе </w:t>
            </w:r>
            <w:r w:rsidRPr="005457E0">
              <w:rPr>
                <w:rFonts w:ascii="Times New Roman" w:eastAsia="Calibri" w:hAnsi="Times New Roman" w:cs="Times New Roman"/>
                <w:sz w:val="24"/>
                <w:szCs w:val="24"/>
                <w:lang w:eastAsia="ru-RU"/>
              </w:rPr>
              <w:t>Новосибирского</w:t>
            </w:r>
            <w:r w:rsidRPr="005457E0">
              <w:rPr>
                <w:rFonts w:ascii="Times New Roman" w:eastAsia="Times New Roman" w:hAnsi="Times New Roman" w:cs="Times New Roman"/>
                <w:sz w:val="24"/>
                <w:szCs w:val="24"/>
                <w:lang w:eastAsia="ru-RU"/>
              </w:rPr>
              <w:t xml:space="preserve"> метрополитена для населения Новосибирской области на 2014-2021 годы»</w:t>
            </w:r>
          </w:p>
        </w:tc>
        <w:tc>
          <w:tcPr>
            <w:tcW w:w="914" w:type="pct"/>
            <w:tcBorders>
              <w:top w:val="single" w:sz="4" w:space="0" w:color="auto"/>
              <w:left w:val="single" w:sz="4" w:space="0" w:color="auto"/>
              <w:bottom w:val="single" w:sz="4" w:space="0" w:color="auto"/>
              <w:right w:val="single" w:sz="4" w:space="0" w:color="auto"/>
            </w:tcBorders>
          </w:tcPr>
          <w:p w:rsidR="00177503" w:rsidRPr="005457E0" w:rsidRDefault="00177503" w:rsidP="002A7602">
            <w:pPr>
              <w:pStyle w:val="ConsPlusNormal"/>
              <w:jc w:val="center"/>
              <w:rPr>
                <w:sz w:val="24"/>
                <w:szCs w:val="24"/>
              </w:rPr>
            </w:pPr>
            <w:r w:rsidRPr="005457E0">
              <w:rPr>
                <w:sz w:val="24"/>
                <w:szCs w:val="24"/>
              </w:rPr>
              <w:t>Минтранс НСО</w:t>
            </w:r>
          </w:p>
        </w:tc>
        <w:tc>
          <w:tcPr>
            <w:tcW w:w="834" w:type="pct"/>
            <w:tcBorders>
              <w:top w:val="single" w:sz="4" w:space="0" w:color="auto"/>
              <w:left w:val="single" w:sz="4" w:space="0" w:color="auto"/>
              <w:bottom w:val="single" w:sz="4" w:space="0" w:color="auto"/>
              <w:right w:val="single" w:sz="4" w:space="0" w:color="auto"/>
            </w:tcBorders>
          </w:tcPr>
          <w:p w:rsidR="00177503" w:rsidRPr="005457E0" w:rsidRDefault="00177503" w:rsidP="00BB1A07">
            <w:pPr>
              <w:pStyle w:val="ConsPlusNormal"/>
              <w:jc w:val="center"/>
              <w:rPr>
                <w:sz w:val="24"/>
                <w:szCs w:val="24"/>
              </w:rPr>
            </w:pPr>
            <w:r w:rsidRPr="005457E0">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5457E0" w:rsidRDefault="00177503" w:rsidP="005457E0">
            <w:pPr>
              <w:pStyle w:val="ConsPlusNormal"/>
              <w:rPr>
                <w:sz w:val="24"/>
                <w:szCs w:val="24"/>
              </w:rPr>
            </w:pPr>
            <w:r w:rsidRPr="005457E0">
              <w:rPr>
                <w:sz w:val="24"/>
                <w:szCs w:val="24"/>
              </w:rPr>
              <w:t>Повышение качества и доступности услуг общественного пассажирского транспорта</w:t>
            </w: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101E94" w:rsidRDefault="00177503" w:rsidP="002F7265">
            <w:pPr>
              <w:pStyle w:val="ConsPlusNormal"/>
              <w:jc w:val="center"/>
              <w:rPr>
                <w:sz w:val="24"/>
                <w:szCs w:val="24"/>
              </w:rPr>
            </w:pPr>
            <w:r w:rsidRPr="00101E94">
              <w:rPr>
                <w:b/>
              </w:rPr>
              <w:t>1.10.</w:t>
            </w:r>
            <w:r w:rsidRPr="00101E94">
              <w:rPr>
                <w:b/>
                <w:lang w:val="en-US"/>
              </w:rPr>
              <w:t> </w:t>
            </w:r>
            <w:r w:rsidRPr="00101E94">
              <w:rPr>
                <w:b/>
              </w:rPr>
              <w:t>Рынок услуг связи</w:t>
            </w:r>
          </w:p>
        </w:tc>
      </w:tr>
      <w:tr w:rsidR="00177503" w:rsidRPr="00C15C82" w:rsidTr="002A7602">
        <w:trPr>
          <w:trHeight w:val="597"/>
        </w:trPr>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101E94" w:rsidRDefault="00177503" w:rsidP="002F7265">
            <w:pPr>
              <w:pStyle w:val="ConsPlusNormal"/>
              <w:jc w:val="center"/>
              <w:rPr>
                <w:sz w:val="24"/>
                <w:szCs w:val="24"/>
              </w:rPr>
            </w:pPr>
            <w:r w:rsidRPr="00101E94">
              <w:rPr>
                <w:b/>
              </w:rPr>
              <w:t xml:space="preserve">Цель мероприятия: </w:t>
            </w:r>
            <w:r w:rsidRPr="00101E94">
              <w:rPr>
                <w:rStyle w:val="1"/>
                <w:rFonts w:eastAsia="Courier New"/>
                <w:b/>
                <w:i/>
                <w:u w:val="none"/>
              </w:rPr>
              <w:t>Создание условий для развития конкуренции на рынке услуг широкополосного доступа в информационно-телекоммуникационную сеть «Интернет»</w:t>
            </w:r>
          </w:p>
        </w:tc>
      </w:tr>
      <w:tr w:rsidR="00177503" w:rsidRPr="00C15C82" w:rsidTr="002A7602">
        <w:trPr>
          <w:trHeight w:val="597"/>
        </w:trPr>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3D685A" w:rsidRDefault="00177503" w:rsidP="00336CEC">
            <w:pPr>
              <w:autoSpaceDE w:val="0"/>
              <w:autoSpaceDN w:val="0"/>
              <w:spacing w:after="0" w:line="240" w:lineRule="auto"/>
              <w:jc w:val="both"/>
              <w:rPr>
                <w:rFonts w:ascii="Times New Roman" w:eastAsia="Times New Roman" w:hAnsi="Times New Roman" w:cs="Times New Roman"/>
                <w:i/>
                <w:sz w:val="28"/>
                <w:szCs w:val="28"/>
                <w:lang w:eastAsia="ru-RU"/>
              </w:rPr>
            </w:pPr>
            <w:r w:rsidRPr="003D685A">
              <w:rPr>
                <w:rFonts w:ascii="Times New Roman" w:eastAsia="Times New Roman" w:hAnsi="Times New Roman" w:cs="Times New Roman"/>
                <w:i/>
                <w:sz w:val="28"/>
                <w:szCs w:val="28"/>
                <w:lang w:eastAsia="ru-RU"/>
              </w:rPr>
              <w:t>Оценка текущего состояния:</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Для сферы услуг связи Новосибирской области свойственны общероссийские тенденции, характеризующиеся активным внедрением новых технологий приема и передачи информации.</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Наиболее востребованным видом связи среди населения страны в целом по-прежнему остается подвижная сотовая связь, в том числе предоставление мобильного доступа в информационно-телекоммуникационную сеть «Интернет» (далее – сеть «Интернет»).</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xml:space="preserve">Услуги сотовой связи в регионе предоставляют четыре крупных оператора: Сибирский регион ПАО «ВымпелКом», филиал ПАО «Мобильные </w:t>
            </w:r>
            <w:proofErr w:type="spellStart"/>
            <w:r w:rsidRPr="003D685A">
              <w:rPr>
                <w:rFonts w:ascii="Times New Roman" w:eastAsia="Times New Roman" w:hAnsi="Times New Roman" w:cs="Times New Roman"/>
                <w:sz w:val="28"/>
                <w:szCs w:val="28"/>
                <w:lang w:eastAsia="ru-RU"/>
              </w:rPr>
              <w:t>ТелеСистемы</w:t>
            </w:r>
            <w:proofErr w:type="spellEnd"/>
            <w:r w:rsidRPr="003D685A">
              <w:rPr>
                <w:rFonts w:ascii="Times New Roman" w:eastAsia="Times New Roman" w:hAnsi="Times New Roman" w:cs="Times New Roman"/>
                <w:sz w:val="28"/>
                <w:szCs w:val="28"/>
                <w:lang w:eastAsia="ru-RU"/>
              </w:rPr>
              <w:t>» «Макро-регион «Сибирь», Сибирский филиал ПАО «МегаФон», макрорегиональный филиал «Сибирь» ООО «Т</w:t>
            </w:r>
            <w:proofErr w:type="gramStart"/>
            <w:r w:rsidRPr="003D685A">
              <w:rPr>
                <w:rFonts w:ascii="Times New Roman" w:eastAsia="Times New Roman" w:hAnsi="Times New Roman" w:cs="Times New Roman"/>
                <w:sz w:val="28"/>
                <w:szCs w:val="28"/>
                <w:lang w:eastAsia="ru-RU"/>
              </w:rPr>
              <w:t>2</w:t>
            </w:r>
            <w:proofErr w:type="gramEnd"/>
            <w:r w:rsidRPr="003D685A">
              <w:rPr>
                <w:rFonts w:ascii="Times New Roman" w:eastAsia="Times New Roman" w:hAnsi="Times New Roman" w:cs="Times New Roman"/>
                <w:sz w:val="28"/>
                <w:szCs w:val="28"/>
                <w:lang w:eastAsia="ru-RU"/>
              </w:rPr>
              <w:t xml:space="preserve"> </w:t>
            </w:r>
            <w:proofErr w:type="spellStart"/>
            <w:r w:rsidRPr="003D685A">
              <w:rPr>
                <w:rFonts w:ascii="Times New Roman" w:eastAsia="Times New Roman" w:hAnsi="Times New Roman" w:cs="Times New Roman"/>
                <w:sz w:val="28"/>
                <w:szCs w:val="28"/>
                <w:lang w:eastAsia="ru-RU"/>
              </w:rPr>
              <w:t>Мобайл</w:t>
            </w:r>
            <w:proofErr w:type="spellEnd"/>
            <w:r w:rsidRPr="003D685A">
              <w:rPr>
                <w:rFonts w:ascii="Times New Roman" w:eastAsia="Times New Roman" w:hAnsi="Times New Roman" w:cs="Times New Roman"/>
                <w:sz w:val="28"/>
                <w:szCs w:val="28"/>
                <w:lang w:eastAsia="ru-RU"/>
              </w:rPr>
              <w:t xml:space="preserve">». Зона действия их базовых станций охватывает порядка 90% территории региона, их услуги доступны 87,5% населения области. </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Проникновение подвижной радиотелефонной (сотовой) связи (число абонентских устройств сотовой связи (сим-карт)) на 100 человек населения в Новосибирской области составляет 182,7 единицы, что является вторым результатом по Сибирскому федеральному округу.</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Ежегодно в Новосибирской области растет число пользователей сети «Интернет». Основным фактором роста остается развитие</w:t>
            </w:r>
            <w:r w:rsidR="0050136D">
              <w:rPr>
                <w:rFonts w:ascii="Times New Roman" w:eastAsia="Times New Roman" w:hAnsi="Times New Roman" w:cs="Times New Roman"/>
                <w:sz w:val="28"/>
                <w:szCs w:val="28"/>
                <w:lang w:eastAsia="ru-RU"/>
              </w:rPr>
              <w:t xml:space="preserve"> сетей широкополосного доступа </w:t>
            </w:r>
            <w:r w:rsidRPr="003D685A">
              <w:rPr>
                <w:rFonts w:ascii="Times New Roman" w:eastAsia="Times New Roman" w:hAnsi="Times New Roman" w:cs="Times New Roman"/>
                <w:sz w:val="28"/>
                <w:szCs w:val="28"/>
                <w:lang w:eastAsia="ru-RU"/>
              </w:rPr>
              <w:t xml:space="preserve">к </w:t>
            </w:r>
            <w:proofErr w:type="spellStart"/>
            <w:r w:rsidRPr="003D685A">
              <w:rPr>
                <w:rFonts w:ascii="Times New Roman" w:eastAsia="Times New Roman" w:hAnsi="Times New Roman" w:cs="Times New Roman"/>
                <w:sz w:val="28"/>
                <w:szCs w:val="28"/>
                <w:lang w:eastAsia="ru-RU"/>
              </w:rPr>
              <w:t>мультисервисным</w:t>
            </w:r>
            <w:proofErr w:type="spellEnd"/>
            <w:r w:rsidRPr="003D685A">
              <w:rPr>
                <w:rFonts w:ascii="Times New Roman" w:eastAsia="Times New Roman" w:hAnsi="Times New Roman" w:cs="Times New Roman"/>
                <w:sz w:val="28"/>
                <w:szCs w:val="28"/>
                <w:lang w:eastAsia="ru-RU"/>
              </w:rPr>
              <w:t xml:space="preserve"> сетям как в секторе фиксированной, так и в секторе мобильной связи. Доля домашних хозяйств региона, имеющих доступ к сети «Интернет», в общем числе домашних хозяйств в Новосибирской области составляет 72,6%, из них широкополосный доступ имеют 68,1% домохозяйств. Число абонентов фиксированного и мобильного широкополосного доступа в сеть «Интернет» на 100 человек населения на начало 2015 года составило 29,3 абонента и 57,9 абонента соответственно. Общее число пользователей сети «Интернет» на 100 человек населения в Новосибирской области составило 71 единица.</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В г. Новосибирск, г. Бердск, г. Искитим сотовые операторы запустили сеть 4 поколения стандарта LTE. Данные сети позволяют повысить качество услуг мобильного широкополосного доступа, что в свою очередь, способствует распространению современных мультимедийных сервисов (мобильное телевидение, социальные сети, он-</w:t>
            </w:r>
            <w:proofErr w:type="spellStart"/>
            <w:r w:rsidRPr="003D685A">
              <w:rPr>
                <w:rFonts w:ascii="Times New Roman" w:eastAsia="Times New Roman" w:hAnsi="Times New Roman" w:cs="Times New Roman"/>
                <w:sz w:val="28"/>
                <w:szCs w:val="28"/>
                <w:lang w:eastAsia="ru-RU"/>
              </w:rPr>
              <w:t>лайн</w:t>
            </w:r>
            <w:proofErr w:type="spellEnd"/>
            <w:r w:rsidRPr="003D685A">
              <w:rPr>
                <w:rFonts w:ascii="Times New Roman" w:eastAsia="Times New Roman" w:hAnsi="Times New Roman" w:cs="Times New Roman"/>
                <w:sz w:val="28"/>
                <w:szCs w:val="28"/>
                <w:lang w:eastAsia="ru-RU"/>
              </w:rPr>
              <w:t xml:space="preserve"> и сетевые игры, различные интерактивные приложения, </w:t>
            </w:r>
            <w:proofErr w:type="spellStart"/>
            <w:r w:rsidRPr="003D685A">
              <w:rPr>
                <w:rFonts w:ascii="Times New Roman" w:eastAsia="Times New Roman" w:hAnsi="Times New Roman" w:cs="Times New Roman"/>
                <w:sz w:val="28"/>
                <w:szCs w:val="28"/>
                <w:lang w:eastAsia="ru-RU"/>
              </w:rPr>
              <w:t>видеозвонки</w:t>
            </w:r>
            <w:proofErr w:type="spellEnd"/>
            <w:r w:rsidRPr="003D685A">
              <w:rPr>
                <w:rFonts w:ascii="Times New Roman" w:eastAsia="Times New Roman" w:hAnsi="Times New Roman" w:cs="Times New Roman"/>
                <w:sz w:val="28"/>
                <w:szCs w:val="28"/>
                <w:lang w:eastAsia="ru-RU"/>
              </w:rPr>
              <w:t xml:space="preserve">, видеоконференции и др.). </w:t>
            </w:r>
            <w:r w:rsidRPr="003D685A">
              <w:rPr>
                <w:rFonts w:ascii="Times New Roman" w:eastAsia="Times New Roman" w:hAnsi="Times New Roman" w:cs="Times New Roman"/>
                <w:sz w:val="28"/>
                <w:szCs w:val="28"/>
                <w:lang w:eastAsia="ru-RU"/>
              </w:rPr>
              <w:lastRenderedPageBreak/>
              <w:t>В дальнейшем операторы готовы развивать сеть в других районных центрах Новосибирской области.</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На территории региона продолжают развиваться современные транспортные сети операторов связи  на базе волоконно-оптических линий передачи, которые обеспечивают существенное повышение пропускной способности каналов связи. Так, суммарная протяженность волоконно-оптических линий операторов связи, действующих на территории Новосибирской области, превышает 100 000 км.</w:t>
            </w:r>
          </w:p>
          <w:p w:rsidR="00177503" w:rsidRPr="003D685A" w:rsidRDefault="00177503" w:rsidP="00B85BC7">
            <w:pPr>
              <w:autoSpaceDE w:val="0"/>
              <w:autoSpaceDN w:val="0"/>
              <w:spacing w:after="0" w:line="240" w:lineRule="auto"/>
              <w:jc w:val="both"/>
              <w:rPr>
                <w:rFonts w:ascii="Times New Roman" w:eastAsia="Times New Roman" w:hAnsi="Times New Roman" w:cs="Times New Roman"/>
                <w:sz w:val="28"/>
                <w:szCs w:val="28"/>
                <w:lang w:eastAsia="ru-RU"/>
              </w:rPr>
            </w:pPr>
          </w:p>
          <w:p w:rsidR="0050136D" w:rsidRPr="0050136D" w:rsidRDefault="0050136D" w:rsidP="0050136D">
            <w:pPr>
              <w:autoSpaceDE w:val="0"/>
              <w:autoSpaceDN w:val="0"/>
              <w:spacing w:after="0" w:line="240" w:lineRule="auto"/>
              <w:jc w:val="both"/>
              <w:rPr>
                <w:rFonts w:ascii="Times New Roman" w:eastAsia="Times New Roman" w:hAnsi="Times New Roman" w:cs="Times New Roman"/>
                <w:i/>
                <w:sz w:val="28"/>
                <w:szCs w:val="28"/>
                <w:lang w:eastAsia="ru-RU"/>
              </w:rPr>
            </w:pPr>
            <w:r w:rsidRPr="0050136D">
              <w:rPr>
                <w:rFonts w:ascii="Times New Roman" w:eastAsia="Times New Roman" w:hAnsi="Times New Roman" w:cs="Times New Roman"/>
                <w:i/>
                <w:sz w:val="28"/>
                <w:szCs w:val="28"/>
                <w:lang w:eastAsia="ru-RU"/>
              </w:rPr>
              <w:t>Обоснование проблемы:</w:t>
            </w:r>
          </w:p>
          <w:p w:rsidR="0050136D" w:rsidRPr="0050136D" w:rsidRDefault="0050136D" w:rsidP="0050136D">
            <w:pPr>
              <w:autoSpaceDE w:val="0"/>
              <w:autoSpaceDN w:val="0"/>
              <w:spacing w:after="0" w:line="240" w:lineRule="auto"/>
              <w:jc w:val="both"/>
              <w:rPr>
                <w:rFonts w:ascii="Times New Roman" w:eastAsia="Times New Roman" w:hAnsi="Times New Roman" w:cs="Times New Roman"/>
                <w:sz w:val="28"/>
                <w:szCs w:val="28"/>
                <w:lang w:eastAsia="ru-RU"/>
              </w:rPr>
            </w:pPr>
            <w:r w:rsidRPr="0050136D">
              <w:rPr>
                <w:rFonts w:ascii="Times New Roman" w:eastAsia="Times New Roman" w:hAnsi="Times New Roman" w:cs="Times New Roman"/>
                <w:sz w:val="28"/>
                <w:szCs w:val="28"/>
                <w:lang w:eastAsia="ru-RU"/>
              </w:rPr>
              <w:t xml:space="preserve">В настоящее время операторы сотовой связи практически не развивают свои сети в малых населённых пунктах, потому что инвестиции в данные территории являются для них коммерчески невыгодными. Так, в соответствии с финансовой политикой операторов связи сроки окупаемости введённых в строй базовых станций сотовой связи не должны превышать 2 года, а затраты на строительство одной вышки и размещение на ней оборудования базовой станции составляют порядка 8-10 млн. рублей. По расчётным данным операторов сотовой связи в малых населённых пунктах эти затраты окупятся более чем через 10 лет. </w:t>
            </w:r>
          </w:p>
          <w:p w:rsidR="0050136D" w:rsidRPr="0050136D" w:rsidRDefault="0050136D" w:rsidP="0050136D">
            <w:pPr>
              <w:autoSpaceDE w:val="0"/>
              <w:autoSpaceDN w:val="0"/>
              <w:spacing w:after="0" w:line="240" w:lineRule="auto"/>
              <w:jc w:val="both"/>
              <w:rPr>
                <w:rFonts w:ascii="Times New Roman" w:eastAsia="Times New Roman" w:hAnsi="Times New Roman" w:cs="Times New Roman"/>
                <w:sz w:val="28"/>
                <w:szCs w:val="28"/>
                <w:lang w:eastAsia="ru-RU"/>
              </w:rPr>
            </w:pPr>
            <w:r w:rsidRPr="0050136D">
              <w:rPr>
                <w:rFonts w:ascii="Times New Roman" w:eastAsia="Times New Roman" w:hAnsi="Times New Roman" w:cs="Times New Roman"/>
                <w:sz w:val="28"/>
                <w:szCs w:val="28"/>
                <w:lang w:eastAsia="ru-RU"/>
              </w:rPr>
              <w:t>В настоящее время на территории Российской Федерации отсутствуют нормативно-правовые акты, обязывающие операторов сотовой связи развивать свои сети в малых населённых пунктах за счет собственных инвестиций.</w:t>
            </w:r>
          </w:p>
          <w:p w:rsidR="0050136D" w:rsidRPr="0050136D" w:rsidRDefault="0050136D" w:rsidP="0050136D">
            <w:pPr>
              <w:autoSpaceDE w:val="0"/>
              <w:autoSpaceDN w:val="0"/>
              <w:spacing w:after="0" w:line="240" w:lineRule="auto"/>
              <w:jc w:val="both"/>
              <w:rPr>
                <w:rFonts w:ascii="Times New Roman" w:eastAsia="Times New Roman" w:hAnsi="Times New Roman" w:cs="Times New Roman"/>
                <w:i/>
                <w:sz w:val="28"/>
                <w:szCs w:val="28"/>
                <w:lang w:eastAsia="ru-RU"/>
              </w:rPr>
            </w:pPr>
          </w:p>
          <w:p w:rsidR="0050136D" w:rsidRPr="0050136D" w:rsidRDefault="0050136D" w:rsidP="0050136D">
            <w:pPr>
              <w:autoSpaceDE w:val="0"/>
              <w:autoSpaceDN w:val="0"/>
              <w:spacing w:after="0" w:line="240" w:lineRule="auto"/>
              <w:jc w:val="both"/>
              <w:rPr>
                <w:rFonts w:ascii="Times New Roman" w:eastAsia="Times New Roman" w:hAnsi="Times New Roman" w:cs="Times New Roman"/>
                <w:i/>
                <w:sz w:val="28"/>
                <w:szCs w:val="28"/>
                <w:lang w:eastAsia="ru-RU"/>
              </w:rPr>
            </w:pPr>
            <w:r w:rsidRPr="0050136D">
              <w:rPr>
                <w:rFonts w:ascii="Times New Roman" w:eastAsia="Times New Roman" w:hAnsi="Times New Roman" w:cs="Times New Roman"/>
                <w:i/>
                <w:sz w:val="28"/>
                <w:szCs w:val="28"/>
                <w:lang w:eastAsia="ru-RU"/>
              </w:rPr>
              <w:t>Решение проблемы:</w:t>
            </w:r>
          </w:p>
          <w:p w:rsidR="0050136D" w:rsidRPr="0050136D" w:rsidRDefault="0050136D" w:rsidP="0050136D">
            <w:pPr>
              <w:autoSpaceDE w:val="0"/>
              <w:autoSpaceDN w:val="0"/>
              <w:spacing w:after="0" w:line="240" w:lineRule="auto"/>
              <w:jc w:val="both"/>
              <w:rPr>
                <w:rFonts w:ascii="Times New Roman" w:eastAsia="Times New Roman" w:hAnsi="Times New Roman" w:cs="Times New Roman"/>
                <w:sz w:val="28"/>
                <w:szCs w:val="28"/>
                <w:lang w:eastAsia="ru-RU"/>
              </w:rPr>
            </w:pPr>
            <w:r w:rsidRPr="0050136D">
              <w:rPr>
                <w:rFonts w:ascii="Times New Roman" w:eastAsia="Times New Roman" w:hAnsi="Times New Roman" w:cs="Times New Roman"/>
                <w:sz w:val="28"/>
                <w:szCs w:val="28"/>
                <w:lang w:eastAsia="ru-RU"/>
              </w:rPr>
              <w:t>В настоящее время на территории Российской Федерации и в том числе, на территории Новосибирской области реализуется федеральный проект «Устранение цифрового неравенства» (проект УЦН), в соответствии с которым 279 населенных пунктов региона с населением 250-500 жителей будут обеспечены услугами широкополосного доступа к сети Интернет.</w:t>
            </w:r>
          </w:p>
          <w:p w:rsidR="0050136D" w:rsidRPr="0050136D" w:rsidRDefault="0050136D" w:rsidP="0050136D">
            <w:pPr>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50136D">
              <w:rPr>
                <w:rFonts w:ascii="Times New Roman" w:eastAsia="Times New Roman" w:hAnsi="Times New Roman" w:cs="Times New Roman"/>
                <w:sz w:val="28"/>
                <w:szCs w:val="28"/>
                <w:lang w:eastAsia="ru-RU"/>
              </w:rPr>
              <w:t xml:space="preserve">Синхронно со строительством линий связи, в рамках проекта УЦН, Правительством Новосибирской области планируется обеспечить подключение к оптоволоконным линиям связи (ВОЛС) сел с населением свыше 500 человек («500+»), не попадающих в проект УЦН, но находящихся в непосредственной близости от строящихся по проекту УЦН оптоволоконных трасс (удаленность до 30 км), при условии </w:t>
            </w:r>
            <w:proofErr w:type="spellStart"/>
            <w:r w:rsidRPr="0050136D">
              <w:rPr>
                <w:rFonts w:ascii="Times New Roman" w:eastAsia="Times New Roman" w:hAnsi="Times New Roman" w:cs="Times New Roman"/>
                <w:sz w:val="28"/>
                <w:szCs w:val="28"/>
                <w:lang w:eastAsia="ru-RU"/>
              </w:rPr>
              <w:t>софинансирования</w:t>
            </w:r>
            <w:proofErr w:type="spellEnd"/>
            <w:r w:rsidRPr="0050136D">
              <w:rPr>
                <w:rFonts w:ascii="Times New Roman" w:eastAsia="Times New Roman" w:hAnsi="Times New Roman" w:cs="Times New Roman"/>
                <w:sz w:val="28"/>
                <w:szCs w:val="28"/>
                <w:lang w:eastAsia="ru-RU"/>
              </w:rPr>
              <w:t xml:space="preserve"> проекта со стороны Новосибирской области.</w:t>
            </w:r>
            <w:proofErr w:type="gramEnd"/>
          </w:p>
          <w:p w:rsidR="00177503" w:rsidRPr="003D685A" w:rsidRDefault="0050136D" w:rsidP="0050136D">
            <w:pPr>
              <w:tabs>
                <w:tab w:val="left" w:pos="1134"/>
              </w:tabs>
              <w:spacing w:after="0" w:line="240" w:lineRule="auto"/>
              <w:jc w:val="both"/>
              <w:rPr>
                <w:b/>
              </w:rPr>
            </w:pPr>
            <w:proofErr w:type="gramStart"/>
            <w:r w:rsidRPr="0050136D">
              <w:rPr>
                <w:rFonts w:ascii="Times New Roman" w:eastAsia="Times New Roman" w:hAnsi="Times New Roman" w:cs="Times New Roman"/>
                <w:sz w:val="28"/>
                <w:szCs w:val="28"/>
                <w:lang w:eastAsia="ru-RU"/>
              </w:rPr>
              <w:t xml:space="preserve">Использование построенных в рамках обоих проектов ВОЛС в качестве транспортной инфраструктуры для сотовых операторов связи позволит сэкономить на строительстве антенно-мачтовых сооружений для размещения базовых станций сотовой связи (АМС), т.к. для покрытия населенного пункта сетью сотовой связи </w:t>
            </w:r>
            <w:r w:rsidRPr="0050136D">
              <w:rPr>
                <w:rFonts w:ascii="Times New Roman" w:eastAsia="Times New Roman" w:hAnsi="Times New Roman" w:cs="Times New Roman"/>
                <w:sz w:val="28"/>
                <w:szCs w:val="28"/>
                <w:lang w:eastAsia="ru-RU"/>
              </w:rPr>
              <w:lastRenderedPageBreak/>
              <w:t>не будет необходимости в строительстве высоких (70 м) АМС, достаточно строительства АМС высотой до 20 м либо использовать существующие высотные сооружения (водонапорная башня</w:t>
            </w:r>
            <w:proofErr w:type="gramEnd"/>
            <w:r w:rsidRPr="0050136D">
              <w:rPr>
                <w:rFonts w:ascii="Times New Roman" w:eastAsia="Times New Roman" w:hAnsi="Times New Roman" w:cs="Times New Roman"/>
                <w:sz w:val="28"/>
                <w:szCs w:val="28"/>
                <w:lang w:eastAsia="ru-RU"/>
              </w:rPr>
              <w:t>, пожарная вышка или другое сооружение высотой не более 20 м).</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3D685A" w:rsidRDefault="00177503" w:rsidP="00507FE0">
            <w:pPr>
              <w:pStyle w:val="ConsPlusNormal"/>
              <w:rPr>
                <w:rFonts w:eastAsia="Times New Roman"/>
                <w:color w:val="000000"/>
                <w:lang w:eastAsia="ru-RU"/>
              </w:rPr>
            </w:pPr>
            <w:r w:rsidRPr="003D685A">
              <w:rPr>
                <w:rFonts w:eastAsia="Times New Roman"/>
                <w:color w:val="000000"/>
                <w:lang w:eastAsia="ru-RU"/>
              </w:rPr>
              <w:t>Целевой показатель:</w:t>
            </w:r>
          </w:p>
          <w:p w:rsidR="00177503" w:rsidRPr="003D685A" w:rsidRDefault="00177503" w:rsidP="00507FE0">
            <w:pPr>
              <w:pStyle w:val="ConsPlusNormal"/>
              <w:rPr>
                <w:sz w:val="24"/>
                <w:szCs w:val="24"/>
              </w:rPr>
            </w:pPr>
            <w:r w:rsidRPr="003D685A">
              <w:rPr>
                <w:rFonts w:eastAsia="Times New Roman"/>
                <w:color w:val="000000"/>
                <w:lang w:eastAsia="ru-RU"/>
              </w:rPr>
              <w:t>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w:t>
            </w:r>
          </w:p>
        </w:tc>
        <w:tc>
          <w:tcPr>
            <w:tcW w:w="834" w:type="pct"/>
            <w:tcBorders>
              <w:top w:val="single" w:sz="4" w:space="0" w:color="auto"/>
              <w:left w:val="single" w:sz="4" w:space="0" w:color="auto"/>
              <w:bottom w:val="single" w:sz="4" w:space="0" w:color="auto"/>
              <w:right w:val="single" w:sz="4" w:space="0" w:color="auto"/>
            </w:tcBorders>
          </w:tcPr>
          <w:p w:rsidR="00177503" w:rsidRPr="003D685A" w:rsidRDefault="00177503" w:rsidP="00507EBC">
            <w:pPr>
              <w:pStyle w:val="ConsPlusNormal"/>
              <w:jc w:val="right"/>
              <w:rPr>
                <w:sz w:val="24"/>
                <w:szCs w:val="24"/>
              </w:rPr>
            </w:pPr>
            <w:r w:rsidRPr="003D685A">
              <w:rPr>
                <w:sz w:val="24"/>
                <w:szCs w:val="24"/>
              </w:rPr>
              <w:t>2014(факт)</w:t>
            </w:r>
          </w:p>
          <w:p w:rsidR="00177503" w:rsidRPr="003D685A" w:rsidRDefault="00177503" w:rsidP="00507EBC">
            <w:pPr>
              <w:pStyle w:val="ConsPlusNormal"/>
              <w:jc w:val="right"/>
              <w:rPr>
                <w:sz w:val="24"/>
                <w:szCs w:val="24"/>
              </w:rPr>
            </w:pPr>
            <w:r w:rsidRPr="003D685A">
              <w:rPr>
                <w:sz w:val="24"/>
                <w:szCs w:val="24"/>
              </w:rPr>
              <w:t>2015</w:t>
            </w:r>
          </w:p>
          <w:p w:rsidR="00177503" w:rsidRPr="003D685A" w:rsidRDefault="00177503" w:rsidP="00507EBC">
            <w:pPr>
              <w:pStyle w:val="ConsPlusNormal"/>
              <w:jc w:val="right"/>
              <w:rPr>
                <w:sz w:val="24"/>
                <w:szCs w:val="24"/>
              </w:rPr>
            </w:pPr>
            <w:r w:rsidRPr="003D685A">
              <w:rPr>
                <w:sz w:val="24"/>
                <w:szCs w:val="24"/>
              </w:rPr>
              <w:t>2016</w:t>
            </w:r>
          </w:p>
          <w:p w:rsidR="00177503" w:rsidRPr="003D685A" w:rsidRDefault="00177503" w:rsidP="00507EBC">
            <w:pPr>
              <w:pStyle w:val="ConsPlusNormal"/>
              <w:jc w:val="right"/>
              <w:rPr>
                <w:sz w:val="24"/>
                <w:szCs w:val="24"/>
              </w:rPr>
            </w:pPr>
            <w:r w:rsidRPr="003D685A">
              <w:rPr>
                <w:sz w:val="24"/>
                <w:szCs w:val="24"/>
              </w:rPr>
              <w:t>2017</w:t>
            </w:r>
          </w:p>
          <w:p w:rsidR="00177503" w:rsidRPr="003D685A" w:rsidRDefault="00177503" w:rsidP="00507EBC">
            <w:pPr>
              <w:pStyle w:val="ConsPlusNormal"/>
              <w:jc w:val="right"/>
              <w:rPr>
                <w:sz w:val="24"/>
                <w:szCs w:val="24"/>
              </w:rPr>
            </w:pPr>
            <w:r w:rsidRPr="003D685A">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3D685A" w:rsidRDefault="00177503" w:rsidP="00507EBC">
            <w:pPr>
              <w:pStyle w:val="ConsPlusNormal"/>
              <w:jc w:val="center"/>
              <w:rPr>
                <w:sz w:val="24"/>
                <w:szCs w:val="24"/>
              </w:rPr>
            </w:pPr>
            <w:r w:rsidRPr="003D685A">
              <w:rPr>
                <w:sz w:val="24"/>
                <w:szCs w:val="24"/>
              </w:rPr>
              <w:t>68,1%</w:t>
            </w:r>
          </w:p>
          <w:p w:rsidR="00177503" w:rsidRPr="003D685A" w:rsidRDefault="00177503" w:rsidP="00507EBC">
            <w:pPr>
              <w:pStyle w:val="ConsPlusNormal"/>
              <w:jc w:val="center"/>
              <w:rPr>
                <w:sz w:val="24"/>
                <w:szCs w:val="24"/>
              </w:rPr>
            </w:pPr>
            <w:r w:rsidRPr="003D685A">
              <w:rPr>
                <w:sz w:val="24"/>
                <w:szCs w:val="24"/>
              </w:rPr>
              <w:t>72,7%</w:t>
            </w:r>
          </w:p>
          <w:p w:rsidR="00177503" w:rsidRPr="003D685A" w:rsidRDefault="00177503" w:rsidP="00507EBC">
            <w:pPr>
              <w:pStyle w:val="ConsPlusNormal"/>
              <w:jc w:val="center"/>
              <w:rPr>
                <w:sz w:val="24"/>
                <w:szCs w:val="24"/>
              </w:rPr>
            </w:pPr>
            <w:r w:rsidRPr="003D685A">
              <w:rPr>
                <w:sz w:val="24"/>
                <w:szCs w:val="24"/>
              </w:rPr>
              <w:t>74,2%</w:t>
            </w:r>
          </w:p>
          <w:p w:rsidR="00177503" w:rsidRPr="003D685A" w:rsidRDefault="00177503" w:rsidP="00507EBC">
            <w:pPr>
              <w:pStyle w:val="ConsPlusNormal"/>
              <w:jc w:val="center"/>
              <w:rPr>
                <w:sz w:val="24"/>
                <w:szCs w:val="24"/>
              </w:rPr>
            </w:pPr>
            <w:r w:rsidRPr="003D685A">
              <w:rPr>
                <w:sz w:val="24"/>
                <w:szCs w:val="24"/>
              </w:rPr>
              <w:t>75,7%</w:t>
            </w:r>
          </w:p>
          <w:p w:rsidR="00177503" w:rsidRPr="003D685A" w:rsidRDefault="00177503" w:rsidP="00507EBC">
            <w:pPr>
              <w:pStyle w:val="ConsPlusNormal"/>
              <w:jc w:val="center"/>
              <w:rPr>
                <w:sz w:val="24"/>
                <w:szCs w:val="24"/>
              </w:rPr>
            </w:pPr>
            <w:r w:rsidRPr="003D685A">
              <w:rPr>
                <w:sz w:val="24"/>
                <w:szCs w:val="24"/>
              </w:rPr>
              <w:t>75,9%</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r w:rsidRPr="00C16A0B">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3D685A" w:rsidRDefault="00177503" w:rsidP="003F3894">
            <w:pPr>
              <w:pStyle w:val="ConsPlusNormal"/>
              <w:rPr>
                <w:i/>
                <w:sz w:val="24"/>
                <w:szCs w:val="24"/>
              </w:rPr>
            </w:pPr>
            <w:r w:rsidRPr="003D685A">
              <w:rPr>
                <w:sz w:val="24"/>
                <w:szCs w:val="24"/>
                <w:lang w:eastAsia="ru-RU"/>
              </w:rPr>
              <w:t xml:space="preserve">Мероприятия по строительству и модернизации линий и сооружений связи на территории поселений Новосибирской области </w:t>
            </w:r>
          </w:p>
        </w:tc>
        <w:tc>
          <w:tcPr>
            <w:tcW w:w="914" w:type="pct"/>
            <w:tcBorders>
              <w:top w:val="single" w:sz="4" w:space="0" w:color="auto"/>
              <w:left w:val="single" w:sz="4" w:space="0" w:color="auto"/>
              <w:bottom w:val="single" w:sz="4" w:space="0" w:color="auto"/>
              <w:right w:val="single" w:sz="4" w:space="0" w:color="auto"/>
            </w:tcBorders>
          </w:tcPr>
          <w:p w:rsidR="00177503" w:rsidRPr="003D685A" w:rsidRDefault="00177503" w:rsidP="0089022F">
            <w:pPr>
              <w:pStyle w:val="ConsPlusNormal"/>
              <w:jc w:val="center"/>
              <w:rPr>
                <w:sz w:val="24"/>
                <w:szCs w:val="24"/>
                <w:lang w:eastAsia="ru-RU"/>
              </w:rPr>
            </w:pPr>
            <w:r w:rsidRPr="003D685A">
              <w:rPr>
                <w:sz w:val="24"/>
                <w:szCs w:val="24"/>
                <w:lang w:eastAsia="ru-RU"/>
              </w:rPr>
              <w:t>ДИиРТТ НСО,</w:t>
            </w:r>
          </w:p>
          <w:p w:rsidR="00177503" w:rsidRPr="003D685A" w:rsidRDefault="00177503" w:rsidP="0089022F">
            <w:pPr>
              <w:pStyle w:val="ConsPlusNormal"/>
              <w:jc w:val="center"/>
              <w:rPr>
                <w:sz w:val="24"/>
                <w:szCs w:val="24"/>
              </w:rPr>
            </w:pPr>
            <w:r w:rsidRPr="003D685A">
              <w:rPr>
                <w:sz w:val="24"/>
                <w:szCs w:val="24"/>
                <w:lang w:eastAsia="ru-RU"/>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3D685A" w:rsidRDefault="00177503" w:rsidP="00301DF5">
            <w:pPr>
              <w:pStyle w:val="ConsPlusNormal"/>
              <w:jc w:val="center"/>
              <w:rPr>
                <w:sz w:val="24"/>
                <w:szCs w:val="24"/>
              </w:rPr>
            </w:pPr>
            <w:r w:rsidRPr="003D685A">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50136D" w:rsidRPr="0050136D" w:rsidRDefault="0050136D" w:rsidP="0050136D">
            <w:pPr>
              <w:pStyle w:val="ConsPlusNormal"/>
              <w:rPr>
                <w:sz w:val="24"/>
                <w:szCs w:val="24"/>
              </w:rPr>
            </w:pPr>
            <w:r w:rsidRPr="0050136D">
              <w:rPr>
                <w:sz w:val="24"/>
                <w:szCs w:val="24"/>
              </w:rPr>
              <w:t>1. Обеспечить доступом к современным услугам связи, в том числе к услугам широкополосного доступа в сеть «Интернет», на территории поселений Новосибирской области 96350 сельских жителей.*</w:t>
            </w:r>
          </w:p>
          <w:p w:rsidR="00177503" w:rsidRPr="003D685A" w:rsidRDefault="0050136D" w:rsidP="0050136D">
            <w:pPr>
              <w:pStyle w:val="ConsPlusNormal"/>
              <w:rPr>
                <w:color w:val="000000" w:themeColor="text1"/>
                <w:sz w:val="24"/>
                <w:szCs w:val="24"/>
              </w:rPr>
            </w:pPr>
            <w:r w:rsidRPr="0050136D">
              <w:rPr>
                <w:sz w:val="24"/>
                <w:szCs w:val="24"/>
              </w:rPr>
              <w:t>2. При условии финансирования со стороны Новосибирской области обеспечить доступом к современным услугам связи, в том числе к услугам широкополосного доступа в сеть «Интернет», на территории поселений Новосибирской области 109226 сельских жителей.**</w:t>
            </w:r>
          </w:p>
        </w:tc>
      </w:tr>
      <w:tr w:rsidR="00177503" w:rsidRPr="00C15C82" w:rsidTr="004600DD">
        <w:tc>
          <w:tcPr>
            <w:tcW w:w="5000" w:type="pct"/>
            <w:gridSpan w:val="5"/>
            <w:tcBorders>
              <w:top w:val="single" w:sz="4" w:space="0" w:color="auto"/>
              <w:left w:val="single" w:sz="4" w:space="0" w:color="auto"/>
              <w:bottom w:val="single" w:sz="4" w:space="0" w:color="auto"/>
              <w:right w:val="single" w:sz="4" w:space="0" w:color="auto"/>
            </w:tcBorders>
          </w:tcPr>
          <w:p w:rsidR="00177503" w:rsidRPr="003D685A" w:rsidRDefault="00177503" w:rsidP="00507FE0">
            <w:pPr>
              <w:pStyle w:val="ConsPlusNormal"/>
              <w:rPr>
                <w:sz w:val="24"/>
                <w:szCs w:val="24"/>
              </w:rPr>
            </w:pPr>
            <w:r w:rsidRPr="003D685A">
              <w:rPr>
                <w:sz w:val="24"/>
                <w:szCs w:val="24"/>
              </w:rPr>
              <w:t>*информация указана в соответствии с проектом изменений в государственную программу Новосибирской области «Развитие инфраструктуры информационного общества Новосибирской области на 2015-2020 годы», предусматривающим корректировку соответствующих показателей 2016-2018 годов</w:t>
            </w:r>
          </w:p>
          <w:p w:rsidR="00177503" w:rsidRPr="003D685A" w:rsidRDefault="00177503" w:rsidP="001B2695">
            <w:pPr>
              <w:pStyle w:val="ConsPlusNormal"/>
              <w:rPr>
                <w:sz w:val="24"/>
                <w:szCs w:val="24"/>
              </w:rPr>
            </w:pPr>
            <w:r w:rsidRPr="003D685A">
              <w:rPr>
                <w:sz w:val="24"/>
                <w:szCs w:val="24"/>
              </w:rPr>
              <w:t>**информация указана в соответствии с реализацией до 2018 года федерального проекта «Устранение цифрового неравенства»</w:t>
            </w:r>
          </w:p>
        </w:tc>
      </w:tr>
    </w:tbl>
    <w:p w:rsidR="00497648" w:rsidRDefault="0049764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3D685A" w:rsidRDefault="00177503" w:rsidP="002F7265">
            <w:pPr>
              <w:pStyle w:val="ConsPlusNormal"/>
              <w:jc w:val="center"/>
              <w:rPr>
                <w:sz w:val="24"/>
                <w:szCs w:val="24"/>
              </w:rPr>
            </w:pPr>
            <w:r w:rsidRPr="003D685A">
              <w:rPr>
                <w:b/>
              </w:rPr>
              <w:t>1.11.</w:t>
            </w:r>
            <w:r w:rsidRPr="003D685A">
              <w:rPr>
                <w:b/>
                <w:lang w:val="en-US"/>
              </w:rPr>
              <w:t> </w:t>
            </w:r>
            <w:r w:rsidRPr="003D685A">
              <w:rPr>
                <w:b/>
              </w:rPr>
              <w:t>Рынок услуг социального обслуживания населения</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3D685A" w:rsidRDefault="00177503" w:rsidP="002F7265">
            <w:pPr>
              <w:pStyle w:val="ConsPlusNormal"/>
              <w:jc w:val="center"/>
              <w:rPr>
                <w:sz w:val="24"/>
                <w:szCs w:val="24"/>
              </w:rPr>
            </w:pPr>
            <w:r w:rsidRPr="003D685A">
              <w:rPr>
                <w:rFonts w:eastAsia="Times New Roman"/>
                <w:b/>
                <w:color w:val="000000"/>
                <w:lang w:eastAsia="ru-RU"/>
              </w:rPr>
              <w:t xml:space="preserve">Цель мероприятия: </w:t>
            </w:r>
            <w:r w:rsidRPr="003D685A">
              <w:rPr>
                <w:rFonts w:eastAsia="Times New Roman"/>
                <w:b/>
                <w:i/>
                <w:color w:val="000000"/>
                <w:lang w:eastAsia="ru-RU"/>
              </w:rPr>
              <w:t>Развитие сектора негосударственных (немуниципальных) организаций в сфере социального обслуживания населения</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3D685A" w:rsidRDefault="00177503" w:rsidP="00DD0341">
            <w:pPr>
              <w:autoSpaceDE w:val="0"/>
              <w:autoSpaceDN w:val="0"/>
              <w:spacing w:after="0" w:line="240" w:lineRule="auto"/>
              <w:jc w:val="both"/>
              <w:rPr>
                <w:rFonts w:ascii="Times New Roman" w:eastAsia="Times New Roman" w:hAnsi="Times New Roman" w:cs="Times New Roman"/>
                <w:i/>
                <w:sz w:val="28"/>
                <w:szCs w:val="28"/>
                <w:lang w:eastAsia="ru-RU"/>
              </w:rPr>
            </w:pPr>
            <w:r w:rsidRPr="003D685A">
              <w:rPr>
                <w:rFonts w:ascii="Times New Roman" w:eastAsia="Times New Roman" w:hAnsi="Times New Roman" w:cs="Times New Roman"/>
                <w:i/>
                <w:sz w:val="28"/>
                <w:szCs w:val="28"/>
                <w:lang w:eastAsia="ru-RU"/>
              </w:rPr>
              <w:t>Оценка текущего состояния:</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xml:space="preserve">Министерство социального развития Новосибирской области (далее – </w:t>
            </w:r>
            <w:proofErr w:type="spellStart"/>
            <w:r w:rsidRPr="003D685A">
              <w:rPr>
                <w:rFonts w:ascii="Times New Roman" w:eastAsia="Times New Roman" w:hAnsi="Times New Roman" w:cs="Times New Roman"/>
                <w:sz w:val="28"/>
                <w:szCs w:val="28"/>
                <w:lang w:eastAsia="ru-RU"/>
              </w:rPr>
              <w:t>Минсоцразвития</w:t>
            </w:r>
            <w:proofErr w:type="spellEnd"/>
            <w:r w:rsidRPr="003D685A">
              <w:rPr>
                <w:rFonts w:ascii="Times New Roman" w:eastAsia="Times New Roman" w:hAnsi="Times New Roman" w:cs="Times New Roman"/>
                <w:sz w:val="28"/>
                <w:szCs w:val="28"/>
                <w:lang w:eastAsia="ru-RU"/>
              </w:rPr>
              <w:t xml:space="preserve"> НСО) осуществляет последовательное проведение государственной политики расширения участия негосударственных организаций в оказании услуг в сфере социальной защиты населения.</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В соответствии с Федеральным законом от 28.12.2013 № 442-ФЗ «Об основах социального обслуживания граждан в Российской Федерации» в Новосибирской области сформирован и ведется реестр поставщиков социальных услуг.</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Любая организация (индивидуальный предприниматель) вправе подать заявление о включении в реестр поставщиков социальных услуг представив необходимую информацию, определенную в постановлении Правительства Новосибирской области от 20.10.2014 № 420-п «Об утверждении порядка формирования и ведения реестра поставщиков социальных услуг».</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На 01.01.2016 в реестр поставщиков социальных услуг вошла 101 организация, в том числе 7 негосударственных.</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В целях определения форм социального обслуживания, перечня и объемов социальных услуг, необходимых конкретному гражданину, уполномоченным органом составляется индивидуальная программа социального обслуживания. Данная индивидуальная программа для гражданина имеет рекомендательный характер, но обязательна для поставщика социальных услуг. В индивидуальной программе также указывается перечень рекомендуемых поставщиков социальных услуг.</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В зависимости от индивидуального выбора клиента социальные услуги могут быть ему предоставлены как государственными (муниципальными) учреждениями, так и учреждениями иных форм собственности.</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proofErr w:type="gramStart"/>
            <w:r w:rsidRPr="003D685A">
              <w:rPr>
                <w:rFonts w:ascii="Times New Roman" w:eastAsia="Times New Roman" w:hAnsi="Times New Roman" w:cs="Times New Roman"/>
                <w:sz w:val="28"/>
                <w:szCs w:val="28"/>
                <w:lang w:eastAsia="ru-RU"/>
              </w:rPr>
              <w:t xml:space="preserve">Поставщики социальных услуг, оказывающие гражданам социальные услуги, предусмотренные индивидуальной программой, не участвующие в выполнении государственного задания, имеют право на компенсацию расходов, связанных с предоставлением услуг (постановление Правительства Новосибирской области от 09.02.2016 № 49-п «О размере и порядке выплаты компенсации поставщикам социальных услуг, предоставляющим гражданам социальные услуги, предусмотренные индивидуальной программой, </w:t>
            </w:r>
            <w:r w:rsidRPr="003D685A">
              <w:rPr>
                <w:rFonts w:ascii="Times New Roman" w:eastAsia="Times New Roman" w:hAnsi="Times New Roman" w:cs="Times New Roman"/>
                <w:sz w:val="28"/>
                <w:szCs w:val="28"/>
                <w:lang w:eastAsia="ru-RU"/>
              </w:rPr>
              <w:lastRenderedPageBreak/>
              <w:t>включенным в реестр поставщиков социальных услуг в Новосибирской области, но не участвующим</w:t>
            </w:r>
            <w:proofErr w:type="gramEnd"/>
            <w:r w:rsidRPr="003D685A">
              <w:rPr>
                <w:rFonts w:ascii="Times New Roman" w:eastAsia="Times New Roman" w:hAnsi="Times New Roman" w:cs="Times New Roman"/>
                <w:sz w:val="28"/>
                <w:szCs w:val="28"/>
                <w:lang w:eastAsia="ru-RU"/>
              </w:rPr>
              <w:t xml:space="preserve"> в выполнении государственного задания (заказа)»).</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proofErr w:type="gramStart"/>
            <w:r w:rsidRPr="003D685A">
              <w:rPr>
                <w:rFonts w:ascii="Times New Roman" w:eastAsia="Times New Roman" w:hAnsi="Times New Roman" w:cs="Times New Roman"/>
                <w:sz w:val="28"/>
                <w:szCs w:val="28"/>
                <w:lang w:eastAsia="ru-RU"/>
              </w:rPr>
              <w:t>Привлечение негосударственных организаций к оказанию услуг в социальной сфере осуществляется и на условиях конкурсного отбора и государственного заказа в рамках реализации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 утвержденной постановлением Правительства Новосибирской области от 31.07.2013 № 322-п.</w:t>
            </w:r>
            <w:proofErr w:type="gramEnd"/>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p>
          <w:p w:rsidR="00177503" w:rsidRPr="003D685A" w:rsidRDefault="00177503" w:rsidP="004E09CC">
            <w:pPr>
              <w:spacing w:after="0" w:line="240" w:lineRule="auto"/>
              <w:jc w:val="both"/>
              <w:rPr>
                <w:rFonts w:ascii="Times New Roman" w:eastAsia="Times New Roman" w:hAnsi="Times New Roman" w:cs="Times New Roman"/>
                <w:i/>
                <w:sz w:val="28"/>
                <w:szCs w:val="28"/>
                <w:lang w:eastAsia="ru-RU"/>
              </w:rPr>
            </w:pPr>
            <w:r w:rsidRPr="003D685A">
              <w:rPr>
                <w:rFonts w:ascii="Times New Roman" w:eastAsia="Times New Roman" w:hAnsi="Times New Roman" w:cs="Times New Roman"/>
                <w:i/>
                <w:sz w:val="28"/>
                <w:szCs w:val="28"/>
                <w:lang w:eastAsia="ru-RU"/>
              </w:rPr>
              <w:t>Обоснование проблемы:</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xml:space="preserve">Отсутствие у негосударственных организаций необходимых помещений, материально-технической базы для оказания услуг. </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Необходимо обеспечение межведомственного подхода к оказанию услуг (взаимодействие поставщиков социальных услуг с другими организациями и ведомствами).</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proofErr w:type="gramStart"/>
            <w:r w:rsidRPr="003D685A">
              <w:rPr>
                <w:rFonts w:ascii="Times New Roman" w:eastAsia="Times New Roman" w:hAnsi="Times New Roman" w:cs="Times New Roman"/>
                <w:sz w:val="28"/>
                <w:szCs w:val="28"/>
                <w:lang w:eastAsia="ru-RU"/>
              </w:rPr>
              <w:t>Не все государственные гарантии для сотрудников негосударственных организаций равноценны гарантиям, предоставляемым сотрудникам государственных (муниципальных) учреждений: действие Указов Президента Российской Федерации № 598-606 в части поэтапного повышения оплаты труда, длительность гарантированных отпусков, стаж работы, требования к обучению (повышению квалификации).</w:t>
            </w:r>
            <w:proofErr w:type="gramEnd"/>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Варианты решения вышеуказанных проблем:</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предоставление социально ориентированным негосударственным организациям льгот по налогам и сборам в соответствии с Законом Новосибирской области от 16.10.2003 № 142-ОЗ «О налогах и особенностях налогообложения отдельных категорий налогоплательщиков в Новосибирской области»;</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передача во владение и (или) в пользование социально ориентированным негосударственным организациям имущества, находящегося в государственной собственности Новосибирской области, в том числе реализация преимущественного права выкупа арендуемых помещений;</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снижение правовых, экономических, организационных и административных барьеров, препятствующих вхождению новых поставщиков услуг на рынок;</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финансовая поддержка, в том числе развитие государственного и муниципального заказа (например: субсидии, гранты);</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xml:space="preserve">- консультационная поддержка (осуществляется должностными лицами исполнительных органов государственной власти Новосибирской области путем проведения консультаций, подготовки методических </w:t>
            </w:r>
            <w:r w:rsidRPr="003D685A">
              <w:rPr>
                <w:rFonts w:ascii="Times New Roman" w:eastAsia="Times New Roman" w:hAnsi="Times New Roman" w:cs="Times New Roman"/>
                <w:sz w:val="28"/>
                <w:szCs w:val="28"/>
                <w:lang w:eastAsia="ru-RU"/>
              </w:rPr>
              <w:lastRenderedPageBreak/>
              <w:t>материалов и инструкций);</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размещение у социально ориентированных негосударственных организаций заказов на поставки товаров, выполнение работ, оказание услуг для государственных нужд Новосибирской области;</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предоставление юридическим лицам, оказывающим социально ориентированным негосударственным организациям материальную поддержку, льгот по налогам и сборам в соответствии с Законом Новосибирской области от 16.10.2003 № 142-ОЗ «О налогах и особенностях налогообложения отдельных категорий налогоплательщиков в Новосибирской области»;</w:t>
            </w:r>
          </w:p>
          <w:p w:rsidR="00177503" w:rsidRPr="003D685A" w:rsidRDefault="00177503" w:rsidP="004E09CC">
            <w:pPr>
              <w:spacing w:after="0" w:line="240" w:lineRule="auto"/>
              <w:jc w:val="both"/>
              <w:rPr>
                <w:rFonts w:ascii="Times New Roman" w:eastAsia="Times New Roman" w:hAnsi="Times New Roman" w:cs="Times New Roman"/>
                <w:sz w:val="28"/>
                <w:szCs w:val="28"/>
                <w:lang w:eastAsia="ru-RU"/>
              </w:rPr>
            </w:pPr>
            <w:r w:rsidRPr="003D685A">
              <w:rPr>
                <w:rFonts w:ascii="Times New Roman" w:eastAsia="Times New Roman" w:hAnsi="Times New Roman" w:cs="Times New Roman"/>
                <w:sz w:val="28"/>
                <w:szCs w:val="28"/>
                <w:lang w:eastAsia="ru-RU"/>
              </w:rPr>
              <w:t>- определение четких требований к оказа</w:t>
            </w:r>
            <w:r w:rsidR="000A6BE5">
              <w:rPr>
                <w:rFonts w:ascii="Times New Roman" w:eastAsia="Times New Roman" w:hAnsi="Times New Roman" w:cs="Times New Roman"/>
                <w:sz w:val="28"/>
                <w:szCs w:val="28"/>
                <w:lang w:eastAsia="ru-RU"/>
              </w:rPr>
              <w:t>нию услуг (стандартизация услуг</w:t>
            </w:r>
            <w:r w:rsidRPr="003D685A">
              <w:rPr>
                <w:rFonts w:ascii="Times New Roman" w:eastAsia="Times New Roman" w:hAnsi="Times New Roman" w:cs="Times New Roman"/>
                <w:sz w:val="28"/>
                <w:szCs w:val="28"/>
                <w:lang w:eastAsia="ru-RU"/>
              </w:rPr>
              <w:t xml:space="preserve"> и услови</w:t>
            </w:r>
            <w:r w:rsidR="000A6BE5">
              <w:rPr>
                <w:rFonts w:ascii="Times New Roman" w:eastAsia="Times New Roman" w:hAnsi="Times New Roman" w:cs="Times New Roman"/>
                <w:sz w:val="28"/>
                <w:szCs w:val="28"/>
                <w:lang w:eastAsia="ru-RU"/>
              </w:rPr>
              <w:t>й</w:t>
            </w:r>
            <w:r w:rsidRPr="003D685A">
              <w:rPr>
                <w:rFonts w:ascii="Times New Roman" w:eastAsia="Times New Roman" w:hAnsi="Times New Roman" w:cs="Times New Roman"/>
                <w:sz w:val="28"/>
                <w:szCs w:val="28"/>
                <w:lang w:eastAsia="ru-RU"/>
              </w:rPr>
              <w:t xml:space="preserve"> их предоставления);</w:t>
            </w:r>
          </w:p>
          <w:p w:rsidR="00177503" w:rsidRPr="003D685A" w:rsidRDefault="00177503" w:rsidP="004E09CC">
            <w:pPr>
              <w:autoSpaceDE w:val="0"/>
              <w:autoSpaceDN w:val="0"/>
              <w:spacing w:after="0" w:line="240" w:lineRule="auto"/>
              <w:jc w:val="both"/>
              <w:rPr>
                <w:rFonts w:eastAsia="Times New Roman"/>
                <w:b/>
                <w:color w:val="000000"/>
                <w:lang w:eastAsia="ru-RU"/>
              </w:rPr>
            </w:pPr>
            <w:r w:rsidRPr="003D685A">
              <w:rPr>
                <w:rFonts w:ascii="Times New Roman" w:eastAsia="Times New Roman" w:hAnsi="Times New Roman" w:cs="Times New Roman"/>
                <w:sz w:val="28"/>
                <w:szCs w:val="28"/>
                <w:lang w:eastAsia="ru-RU"/>
              </w:rPr>
              <w:t>- определение порядка взаимодействия поставщиков социальных услуг с другими организациями и ведомствами.</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2F7265">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0A6BE5" w:rsidRDefault="00177503" w:rsidP="000D6728">
            <w:pPr>
              <w:pStyle w:val="ConsPlusNormal"/>
              <w:rPr>
                <w:rFonts w:eastAsia="Times New Roman"/>
                <w:color w:val="000000"/>
                <w:lang w:eastAsia="ru-RU"/>
              </w:rPr>
            </w:pPr>
            <w:r w:rsidRPr="000A6BE5">
              <w:rPr>
                <w:rFonts w:eastAsia="Times New Roman"/>
                <w:color w:val="000000"/>
                <w:lang w:eastAsia="ru-RU"/>
              </w:rPr>
              <w:t>Целевой показатель:</w:t>
            </w:r>
          </w:p>
          <w:p w:rsidR="00177503" w:rsidRPr="000A6BE5" w:rsidRDefault="00177503" w:rsidP="00642B61">
            <w:pPr>
              <w:pStyle w:val="ConsPlusNormal"/>
              <w:rPr>
                <w:sz w:val="24"/>
                <w:szCs w:val="24"/>
              </w:rPr>
            </w:pPr>
            <w:r w:rsidRPr="000A6BE5">
              <w:rPr>
                <w:rFonts w:eastAsia="Times New Roman"/>
                <w:color w:val="000000"/>
                <w:lang w:eastAsia="ru-RU"/>
              </w:rPr>
              <w:t>Удельный вес учреждений социального обслуживания, основанных на иных формах собственности, в общем количестве учреждений социального обслуживания всех форм собственности</w:t>
            </w:r>
          </w:p>
        </w:tc>
        <w:tc>
          <w:tcPr>
            <w:tcW w:w="834" w:type="pct"/>
            <w:tcBorders>
              <w:top w:val="single" w:sz="4" w:space="0" w:color="auto"/>
              <w:left w:val="single" w:sz="4" w:space="0" w:color="auto"/>
              <w:bottom w:val="single" w:sz="4" w:space="0" w:color="auto"/>
              <w:right w:val="single" w:sz="4" w:space="0" w:color="auto"/>
            </w:tcBorders>
          </w:tcPr>
          <w:p w:rsidR="00177503" w:rsidRPr="000A6BE5" w:rsidRDefault="00177503" w:rsidP="00507EBC">
            <w:pPr>
              <w:pStyle w:val="ConsPlusNormal"/>
              <w:jc w:val="right"/>
              <w:rPr>
                <w:sz w:val="24"/>
                <w:szCs w:val="24"/>
              </w:rPr>
            </w:pPr>
            <w:r w:rsidRPr="000A6BE5">
              <w:rPr>
                <w:sz w:val="24"/>
                <w:szCs w:val="24"/>
              </w:rPr>
              <w:t>2014(факт)</w:t>
            </w:r>
          </w:p>
          <w:p w:rsidR="00177503" w:rsidRPr="000A6BE5" w:rsidRDefault="00177503" w:rsidP="00507EBC">
            <w:pPr>
              <w:pStyle w:val="ConsPlusNormal"/>
              <w:jc w:val="right"/>
              <w:rPr>
                <w:sz w:val="24"/>
                <w:szCs w:val="24"/>
              </w:rPr>
            </w:pPr>
            <w:r w:rsidRPr="000A6BE5">
              <w:rPr>
                <w:sz w:val="24"/>
                <w:szCs w:val="24"/>
              </w:rPr>
              <w:t>2015</w:t>
            </w:r>
          </w:p>
          <w:p w:rsidR="00177503" w:rsidRPr="000A6BE5" w:rsidRDefault="00177503" w:rsidP="00507EBC">
            <w:pPr>
              <w:pStyle w:val="ConsPlusNormal"/>
              <w:jc w:val="right"/>
              <w:rPr>
                <w:sz w:val="24"/>
                <w:szCs w:val="24"/>
              </w:rPr>
            </w:pPr>
            <w:r w:rsidRPr="000A6BE5">
              <w:rPr>
                <w:sz w:val="24"/>
                <w:szCs w:val="24"/>
              </w:rPr>
              <w:t>2016</w:t>
            </w:r>
          </w:p>
          <w:p w:rsidR="00177503" w:rsidRPr="000A6BE5" w:rsidRDefault="00177503" w:rsidP="00507EBC">
            <w:pPr>
              <w:pStyle w:val="ConsPlusNormal"/>
              <w:jc w:val="right"/>
              <w:rPr>
                <w:sz w:val="24"/>
                <w:szCs w:val="24"/>
              </w:rPr>
            </w:pPr>
            <w:r w:rsidRPr="000A6BE5">
              <w:rPr>
                <w:sz w:val="24"/>
                <w:szCs w:val="24"/>
              </w:rPr>
              <w:t>2017</w:t>
            </w:r>
          </w:p>
          <w:p w:rsidR="00177503" w:rsidRPr="000A6BE5" w:rsidRDefault="00177503" w:rsidP="00507EBC">
            <w:pPr>
              <w:pStyle w:val="ConsPlusNormal"/>
              <w:jc w:val="right"/>
              <w:rPr>
                <w:sz w:val="24"/>
                <w:szCs w:val="24"/>
              </w:rPr>
            </w:pPr>
            <w:r w:rsidRPr="000A6BE5">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0A6BE5" w:rsidRDefault="00177503" w:rsidP="00507EBC">
            <w:pPr>
              <w:pStyle w:val="ConsPlusNormal"/>
              <w:jc w:val="center"/>
              <w:rPr>
                <w:sz w:val="24"/>
                <w:szCs w:val="24"/>
              </w:rPr>
            </w:pPr>
            <w:r w:rsidRPr="000A6BE5">
              <w:rPr>
                <w:sz w:val="24"/>
                <w:szCs w:val="24"/>
              </w:rPr>
              <w:t>15,0%*</w:t>
            </w:r>
          </w:p>
          <w:p w:rsidR="00177503" w:rsidRPr="000A6BE5" w:rsidRDefault="00177503" w:rsidP="00507EBC">
            <w:pPr>
              <w:pStyle w:val="ConsPlusNormal"/>
              <w:jc w:val="center"/>
              <w:rPr>
                <w:sz w:val="24"/>
                <w:szCs w:val="24"/>
              </w:rPr>
            </w:pPr>
            <w:r w:rsidRPr="000A6BE5">
              <w:rPr>
                <w:sz w:val="24"/>
                <w:szCs w:val="24"/>
              </w:rPr>
              <w:t>7,0%*</w:t>
            </w:r>
          </w:p>
          <w:p w:rsidR="00177503" w:rsidRPr="000A6BE5" w:rsidRDefault="00177503" w:rsidP="00507EBC">
            <w:pPr>
              <w:pStyle w:val="ConsPlusNormal"/>
              <w:jc w:val="center"/>
              <w:rPr>
                <w:sz w:val="24"/>
                <w:szCs w:val="24"/>
              </w:rPr>
            </w:pPr>
            <w:r w:rsidRPr="000A6BE5">
              <w:rPr>
                <w:sz w:val="24"/>
                <w:szCs w:val="24"/>
              </w:rPr>
              <w:t>6,7%</w:t>
            </w:r>
          </w:p>
          <w:p w:rsidR="00177503" w:rsidRPr="000A6BE5" w:rsidRDefault="00177503" w:rsidP="00507EBC">
            <w:pPr>
              <w:pStyle w:val="ConsPlusNormal"/>
              <w:jc w:val="center"/>
              <w:rPr>
                <w:sz w:val="24"/>
                <w:szCs w:val="24"/>
              </w:rPr>
            </w:pPr>
            <w:r w:rsidRPr="000A6BE5">
              <w:rPr>
                <w:sz w:val="24"/>
                <w:szCs w:val="24"/>
              </w:rPr>
              <w:t>8,8%</w:t>
            </w:r>
          </w:p>
          <w:p w:rsidR="00177503" w:rsidRPr="000A6BE5" w:rsidRDefault="00177503" w:rsidP="00507EBC">
            <w:pPr>
              <w:pStyle w:val="ConsPlusNormal"/>
              <w:jc w:val="center"/>
              <w:rPr>
                <w:sz w:val="24"/>
                <w:szCs w:val="24"/>
              </w:rPr>
            </w:pPr>
            <w:r w:rsidRPr="000A6BE5">
              <w:rPr>
                <w:sz w:val="24"/>
                <w:szCs w:val="24"/>
              </w:rPr>
              <w:t>10,0%</w:t>
            </w:r>
          </w:p>
        </w:tc>
      </w:tr>
      <w:tr w:rsidR="00177503" w:rsidRPr="00C15C82" w:rsidTr="00722DCF">
        <w:tc>
          <w:tcPr>
            <w:tcW w:w="251" w:type="pct"/>
            <w:tcBorders>
              <w:top w:val="single" w:sz="4" w:space="0" w:color="auto"/>
              <w:left w:val="single" w:sz="4" w:space="0" w:color="auto"/>
              <w:bottom w:val="single" w:sz="4" w:space="0" w:color="auto"/>
              <w:right w:val="single" w:sz="4" w:space="0" w:color="auto"/>
            </w:tcBorders>
          </w:tcPr>
          <w:p w:rsidR="00177503" w:rsidRPr="000A6BE5" w:rsidRDefault="00177503" w:rsidP="002F7265">
            <w:pPr>
              <w:pStyle w:val="ConsPlusNormal"/>
              <w:jc w:val="center"/>
              <w:rPr>
                <w:sz w:val="24"/>
                <w:szCs w:val="24"/>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0A6BE5" w:rsidRDefault="00177503" w:rsidP="00722DCF">
            <w:pPr>
              <w:pStyle w:val="ConsPlusNormal"/>
              <w:rPr>
                <w:sz w:val="24"/>
                <w:szCs w:val="24"/>
              </w:rPr>
            </w:pPr>
            <w:r w:rsidRPr="000A6BE5">
              <w:rPr>
                <w:rFonts w:eastAsia="Times New Roman"/>
                <w:color w:val="000000"/>
                <w:lang w:eastAsia="ru-RU"/>
              </w:rPr>
              <w:t>*</w:t>
            </w:r>
            <w:r w:rsidRPr="000A6BE5">
              <w:rPr>
                <w:rFonts w:eastAsia="Times New Roman"/>
                <w:i/>
                <w:color w:val="000000"/>
                <w:sz w:val="24"/>
                <w:szCs w:val="24"/>
                <w:lang w:eastAsia="ru-RU"/>
              </w:rPr>
              <w:t>Показатели 2014 и 2015 годов представлены по фактическим данным, плановые показатели утверждены Планом мероприятий («дорожной картой») «Повышение эффективности и качества услуг в сфере социального обслуживания и социальной поддержки населения, опеки и попечительства Новосибирской области» на 2013-2018 годы (распоряжение Правительства Новосибирской области от 04.03.2013 № 120-рп)</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0A6BE5" w:rsidRDefault="00177503" w:rsidP="002F7265">
            <w:pPr>
              <w:pStyle w:val="ConsPlusNormal"/>
              <w:jc w:val="center"/>
              <w:rPr>
                <w:sz w:val="24"/>
                <w:szCs w:val="24"/>
              </w:rPr>
            </w:pPr>
            <w:r w:rsidRPr="000A6BE5">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0A6BE5" w:rsidRDefault="00177503" w:rsidP="008C3B69">
            <w:pPr>
              <w:pStyle w:val="a3"/>
              <w:spacing w:line="240" w:lineRule="auto"/>
              <w:ind w:firstLine="0"/>
              <w:jc w:val="left"/>
              <w:rPr>
                <w:sz w:val="24"/>
                <w:szCs w:val="24"/>
              </w:rPr>
            </w:pPr>
            <w:r w:rsidRPr="000A6BE5">
              <w:rPr>
                <w:sz w:val="24"/>
                <w:szCs w:val="24"/>
              </w:rPr>
              <w:t>Расширение спектра социальных услуг, оказываемых негосударственными (немуниципальными) организациями, в рамках субсидий за счет средств государственной программы Новосибирской области «Развитие системы социальной поддержки населения и улучшения социального положения семей с детьми в Новосибирской области на 2014-2019 годы»</w:t>
            </w:r>
          </w:p>
        </w:tc>
        <w:tc>
          <w:tcPr>
            <w:tcW w:w="914" w:type="pct"/>
            <w:tcBorders>
              <w:top w:val="single" w:sz="4" w:space="0" w:color="auto"/>
              <w:left w:val="single" w:sz="4" w:space="0" w:color="auto"/>
              <w:bottom w:val="single" w:sz="4" w:space="0" w:color="auto"/>
              <w:right w:val="single" w:sz="4" w:space="0" w:color="auto"/>
            </w:tcBorders>
          </w:tcPr>
          <w:p w:rsidR="00177503" w:rsidRPr="000A6BE5" w:rsidRDefault="00177503" w:rsidP="008C3B69">
            <w:pPr>
              <w:pStyle w:val="a3"/>
              <w:spacing w:line="240" w:lineRule="auto"/>
              <w:ind w:firstLine="0"/>
              <w:jc w:val="center"/>
              <w:rPr>
                <w:sz w:val="24"/>
                <w:szCs w:val="24"/>
              </w:rPr>
            </w:pPr>
            <w:proofErr w:type="spellStart"/>
            <w:r w:rsidRPr="000A6BE5">
              <w:rPr>
                <w:sz w:val="24"/>
                <w:szCs w:val="24"/>
              </w:rPr>
              <w:t>Минсоцразвития</w:t>
            </w:r>
            <w:proofErr w:type="spellEnd"/>
            <w:r w:rsidRPr="000A6BE5">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177503" w:rsidRPr="000A6BE5" w:rsidRDefault="00177503" w:rsidP="0046704B">
            <w:pPr>
              <w:pStyle w:val="a3"/>
              <w:spacing w:line="240" w:lineRule="auto"/>
              <w:ind w:firstLine="0"/>
              <w:jc w:val="center"/>
              <w:rPr>
                <w:sz w:val="24"/>
                <w:szCs w:val="24"/>
              </w:rPr>
            </w:pPr>
            <w:r w:rsidRPr="000A6BE5">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177503" w:rsidRPr="000A6BE5" w:rsidRDefault="00177503" w:rsidP="000A6BE5">
            <w:pPr>
              <w:pStyle w:val="a3"/>
              <w:spacing w:line="240" w:lineRule="auto"/>
              <w:ind w:firstLine="0"/>
              <w:jc w:val="left"/>
              <w:rPr>
                <w:sz w:val="24"/>
                <w:szCs w:val="24"/>
              </w:rPr>
            </w:pPr>
            <w:r w:rsidRPr="000A6BE5">
              <w:rPr>
                <w:sz w:val="24"/>
                <w:szCs w:val="24"/>
              </w:rPr>
              <w:t xml:space="preserve">Увеличение </w:t>
            </w:r>
            <w:r w:rsidR="000A6BE5">
              <w:rPr>
                <w:sz w:val="24"/>
                <w:szCs w:val="24"/>
              </w:rPr>
              <w:t>количества социальных</w:t>
            </w:r>
            <w:r w:rsidR="000A6BE5" w:rsidRPr="000A6BE5">
              <w:rPr>
                <w:sz w:val="24"/>
                <w:szCs w:val="24"/>
              </w:rPr>
              <w:t xml:space="preserve"> услуг</w:t>
            </w:r>
            <w:r w:rsidR="000A6BE5">
              <w:rPr>
                <w:sz w:val="24"/>
                <w:szCs w:val="24"/>
              </w:rPr>
              <w:t xml:space="preserve">, </w:t>
            </w:r>
            <w:r w:rsidR="000A6BE5" w:rsidRPr="000A6BE5">
              <w:rPr>
                <w:sz w:val="24"/>
                <w:szCs w:val="24"/>
              </w:rPr>
              <w:t xml:space="preserve">предоставляющих в Новосибирской области </w:t>
            </w:r>
            <w:r w:rsidRPr="000A6BE5">
              <w:rPr>
                <w:sz w:val="24"/>
                <w:szCs w:val="24"/>
              </w:rPr>
              <w:t>негосударственны</w:t>
            </w:r>
            <w:r w:rsidR="000A6BE5">
              <w:rPr>
                <w:sz w:val="24"/>
                <w:szCs w:val="24"/>
              </w:rPr>
              <w:t>ми</w:t>
            </w:r>
            <w:r w:rsidRPr="000A6BE5">
              <w:rPr>
                <w:sz w:val="24"/>
                <w:szCs w:val="24"/>
              </w:rPr>
              <w:t xml:space="preserve"> (немуниципальны</w:t>
            </w:r>
            <w:r w:rsidR="000A6BE5">
              <w:rPr>
                <w:sz w:val="24"/>
                <w:szCs w:val="24"/>
              </w:rPr>
              <w:t>ми</w:t>
            </w:r>
            <w:r w:rsidRPr="000A6BE5">
              <w:rPr>
                <w:sz w:val="24"/>
                <w:szCs w:val="24"/>
              </w:rPr>
              <w:t>) организаци</w:t>
            </w:r>
            <w:r w:rsidR="000A6BE5">
              <w:rPr>
                <w:sz w:val="24"/>
                <w:szCs w:val="24"/>
              </w:rPr>
              <w:t>ями</w:t>
            </w:r>
            <w:r w:rsidRPr="000A6BE5">
              <w:rPr>
                <w:sz w:val="24"/>
                <w:szCs w:val="24"/>
              </w:rPr>
              <w:t xml:space="preserve">  </w:t>
            </w:r>
          </w:p>
        </w:tc>
      </w:tr>
      <w:tr w:rsidR="00177503" w:rsidRPr="00C15C82" w:rsidTr="00BA0AD3">
        <w:tc>
          <w:tcPr>
            <w:tcW w:w="5000" w:type="pct"/>
            <w:gridSpan w:val="5"/>
            <w:tcBorders>
              <w:top w:val="single" w:sz="4" w:space="0" w:color="auto"/>
              <w:left w:val="single" w:sz="4" w:space="0" w:color="auto"/>
              <w:bottom w:val="single" w:sz="4" w:space="0" w:color="auto"/>
              <w:right w:val="single" w:sz="4" w:space="0" w:color="auto"/>
            </w:tcBorders>
          </w:tcPr>
          <w:p w:rsidR="00177503" w:rsidRPr="00852AEC" w:rsidRDefault="00177503" w:rsidP="00BA0AD3">
            <w:pPr>
              <w:pStyle w:val="ConsPlusNormal"/>
              <w:jc w:val="center"/>
              <w:rPr>
                <w:b/>
                <w:highlight w:val="lightGray"/>
              </w:rPr>
            </w:pPr>
            <w:r w:rsidRPr="00852AEC">
              <w:rPr>
                <w:b/>
                <w:i/>
              </w:rPr>
              <w:lastRenderedPageBreak/>
              <w:t>2. Системные мероприятия по развитию конкурентной среды в Новосибирской области</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jc w:val="center"/>
              <w:rPr>
                <w:sz w:val="24"/>
                <w:szCs w:val="24"/>
              </w:rPr>
            </w:pPr>
            <w:r w:rsidRPr="008F5894">
              <w:rPr>
                <w:rFonts w:eastAsia="Times New Roman"/>
                <w:b/>
                <w:color w:val="000000"/>
                <w:lang w:eastAsia="ru-RU"/>
              </w:rPr>
              <w:t xml:space="preserve">Цель мероприятия: </w:t>
            </w:r>
            <w:r w:rsidRPr="008F5894">
              <w:rPr>
                <w:b/>
                <w:i/>
              </w:rPr>
              <w:t>Развитие конкуренции при осуществлении процедур государственных и муниципальных закупок, а также закупок хозяйствующих субъектов, доля субъекта Российской Федерации или муниципального образования в которых составляет более 50 процентов, в том числе за счет расширения участия в указанных процедурах субъектов малого и среднего предпринимательства</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8F5894" w:rsidRDefault="00177503" w:rsidP="00647FEB">
            <w:pPr>
              <w:autoSpaceDE w:val="0"/>
              <w:autoSpaceDN w:val="0"/>
              <w:spacing w:after="0" w:line="240" w:lineRule="auto"/>
              <w:jc w:val="both"/>
              <w:rPr>
                <w:rFonts w:ascii="Times New Roman" w:eastAsia="Times New Roman" w:hAnsi="Times New Roman" w:cs="Times New Roman"/>
                <w:i/>
                <w:sz w:val="28"/>
                <w:szCs w:val="28"/>
                <w:lang w:eastAsia="ru-RU"/>
              </w:rPr>
            </w:pPr>
            <w:r w:rsidRPr="008F5894">
              <w:rPr>
                <w:rFonts w:ascii="Times New Roman" w:eastAsia="Times New Roman" w:hAnsi="Times New Roman" w:cs="Times New Roman"/>
                <w:i/>
                <w:sz w:val="28"/>
                <w:szCs w:val="28"/>
                <w:lang w:eastAsia="ru-RU"/>
              </w:rPr>
              <w:t>Оценка текущего состояния:</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proofErr w:type="gramStart"/>
            <w:r w:rsidRPr="008F5894">
              <w:rPr>
                <w:rFonts w:ascii="Times New Roman" w:eastAsia="Times New Roman" w:hAnsi="Times New Roman" w:cs="Times New Roman"/>
                <w:sz w:val="28"/>
                <w:szCs w:val="28"/>
                <w:lang w:eastAsia="x-none"/>
              </w:rPr>
              <w:t>В 2015 году в Федеральный закон от 18.07.2011 № 223-ФЗ «О закупках товаров, работ, услуг отдельными видами юридических лиц» внесены изменения, наделяющие органы исполнительной власти субъектов Российской Федерации функциями по проведению оценки соответствия 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требованиям законодательства Российской Федерации, предусматривающим участие субъектов малого и среднего предпринимательства в</w:t>
            </w:r>
            <w:proofErr w:type="gramEnd"/>
            <w:r w:rsidRPr="008F5894">
              <w:rPr>
                <w:rFonts w:ascii="Times New Roman" w:eastAsia="Times New Roman" w:hAnsi="Times New Roman" w:cs="Times New Roman"/>
                <w:sz w:val="28"/>
                <w:szCs w:val="28"/>
                <w:lang w:eastAsia="x-none"/>
              </w:rPr>
              <w:t xml:space="preserve"> закупке (далее – СМСП).</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proofErr w:type="gramStart"/>
            <w:r w:rsidRPr="008F5894">
              <w:rPr>
                <w:rFonts w:ascii="Times New Roman" w:eastAsia="Times New Roman" w:hAnsi="Times New Roman" w:cs="Times New Roman"/>
                <w:sz w:val="28"/>
                <w:szCs w:val="28"/>
                <w:lang w:eastAsia="x-none"/>
              </w:rPr>
              <w:t>Постановлением Правительства Новосибирской области от 08.02.2016 № 36-п «Об организации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и мониторинга соответствия 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w:t>
            </w:r>
            <w:proofErr w:type="gramEnd"/>
            <w:r w:rsidRPr="008F5894">
              <w:rPr>
                <w:rFonts w:ascii="Times New Roman" w:eastAsia="Times New Roman" w:hAnsi="Times New Roman" w:cs="Times New Roman"/>
                <w:sz w:val="28"/>
                <w:szCs w:val="28"/>
                <w:lang w:eastAsia="x-none"/>
              </w:rPr>
              <w:t xml:space="preserve">, </w:t>
            </w:r>
            <w:proofErr w:type="gramStart"/>
            <w:r w:rsidRPr="008F5894">
              <w:rPr>
                <w:rFonts w:ascii="Times New Roman" w:eastAsia="Times New Roman" w:hAnsi="Times New Roman" w:cs="Times New Roman"/>
                <w:sz w:val="28"/>
                <w:szCs w:val="28"/>
                <w:lang w:eastAsia="x-none"/>
              </w:rPr>
              <w:t>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требованиям законодательства Российской Федерации, предусматривающим участие субъектов малого и среднего предпринимательства в закупке» контрольное управление Новосибирской области определено органом, уполномоченным на проведение вышеуказанных оценки и мониторинга.</w:t>
            </w:r>
            <w:proofErr w:type="gramEnd"/>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proofErr w:type="gramStart"/>
            <w:r w:rsidRPr="008F5894">
              <w:rPr>
                <w:rFonts w:ascii="Times New Roman" w:eastAsia="Times New Roman" w:hAnsi="Times New Roman" w:cs="Times New Roman"/>
                <w:sz w:val="28"/>
                <w:szCs w:val="28"/>
                <w:lang w:eastAsia="x-none"/>
              </w:rPr>
              <w:t xml:space="preserve">В Новосибирской области под требования Федерального закона «О закупках товаров, работ, услуг отдельными видами юридических лиц» и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о годовом объеме закупок у СМСП в размере не менее чем 18 процентов </w:t>
            </w:r>
            <w:r w:rsidRPr="008F5894">
              <w:rPr>
                <w:rFonts w:ascii="Times New Roman" w:eastAsia="Times New Roman" w:hAnsi="Times New Roman" w:cs="Times New Roman"/>
                <w:sz w:val="28"/>
                <w:szCs w:val="28"/>
                <w:lang w:eastAsia="x-none"/>
              </w:rPr>
              <w:lastRenderedPageBreak/>
              <w:t>совокупного годового стоимостного объема договоров, заключенных заказчиками</w:t>
            </w:r>
            <w:proofErr w:type="gramEnd"/>
            <w:r w:rsidRPr="008F5894">
              <w:rPr>
                <w:rFonts w:ascii="Times New Roman" w:eastAsia="Times New Roman" w:hAnsi="Times New Roman" w:cs="Times New Roman"/>
                <w:sz w:val="28"/>
                <w:szCs w:val="28"/>
                <w:lang w:eastAsia="x-none"/>
              </w:rPr>
              <w:t xml:space="preserve"> по результатам закупок, попадают лишь 2 юридических лица – МУП г. Новосибирска «</w:t>
            </w:r>
            <w:proofErr w:type="spellStart"/>
            <w:r w:rsidRPr="008F5894">
              <w:rPr>
                <w:rFonts w:ascii="Times New Roman" w:eastAsia="Times New Roman" w:hAnsi="Times New Roman" w:cs="Times New Roman"/>
                <w:sz w:val="28"/>
                <w:szCs w:val="28"/>
                <w:lang w:eastAsia="x-none"/>
              </w:rPr>
              <w:t>Горводоканал</w:t>
            </w:r>
            <w:proofErr w:type="spellEnd"/>
            <w:r w:rsidRPr="008F5894">
              <w:rPr>
                <w:rFonts w:ascii="Times New Roman" w:eastAsia="Times New Roman" w:hAnsi="Times New Roman" w:cs="Times New Roman"/>
                <w:sz w:val="28"/>
                <w:szCs w:val="28"/>
                <w:lang w:eastAsia="x-none"/>
              </w:rPr>
              <w:t>» и МП г. Новосибирска «Муниципальная аптечная сеть». Начиная с 2016 года данные учреждения должны соблюдать требование о годовом объеме закупок у СМСП, а контрольное управление Новосибирской области производить оценку и мониторинг соблюдения данного требования.</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r w:rsidRPr="008F5894">
              <w:rPr>
                <w:rFonts w:ascii="Times New Roman" w:eastAsia="Times New Roman" w:hAnsi="Times New Roman" w:cs="Times New Roman"/>
                <w:sz w:val="28"/>
                <w:szCs w:val="28"/>
                <w:lang w:eastAsia="x-none"/>
              </w:rPr>
              <w:t xml:space="preserve">В части числа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в рамках Федерального закона № 44-ФЗ, необходимо отметить сложившуюся положительную динамику последних лет. </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r w:rsidRPr="008F5894">
              <w:rPr>
                <w:rFonts w:ascii="Times New Roman" w:eastAsia="Times New Roman" w:hAnsi="Times New Roman" w:cs="Times New Roman"/>
                <w:sz w:val="28"/>
                <w:szCs w:val="28"/>
                <w:lang w:eastAsia="x-none"/>
              </w:rPr>
              <w:t>Так, за первое полугодие 2015 года данный показатель в Новосибирской области составляет 2,7 участника на процедуру, в то время как по итогам 2014 года он составил 2,68 участника на процедуру. При этом по итогам 2013 года Новосибирская область занимала в Национальном рейтинге прозрачности закупок 81-е место из 83-х регионов страны, располагаясь в  самой последней категории «низкая прозрачность», в 2014 году регион поднялся в рейтинге до категории «средняя прозрачность». По итогам Национального рейтинга прозрачности закупок 2015 Новосибирская область была награждена сертификатом за достижение уровня «высокая прозрачность».</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p>
          <w:p w:rsidR="00177503" w:rsidRPr="008F5894" w:rsidRDefault="00177503" w:rsidP="00745E1B">
            <w:pPr>
              <w:autoSpaceDE w:val="0"/>
              <w:autoSpaceDN w:val="0"/>
              <w:spacing w:after="0" w:line="240" w:lineRule="auto"/>
              <w:jc w:val="both"/>
              <w:rPr>
                <w:rFonts w:ascii="Times New Roman" w:eastAsia="Times New Roman" w:hAnsi="Times New Roman" w:cs="Times New Roman"/>
                <w:i/>
                <w:sz w:val="28"/>
                <w:szCs w:val="28"/>
                <w:lang w:eastAsia="x-none"/>
              </w:rPr>
            </w:pPr>
            <w:r w:rsidRPr="008F5894">
              <w:rPr>
                <w:rFonts w:ascii="Times New Roman" w:eastAsia="Times New Roman" w:hAnsi="Times New Roman" w:cs="Times New Roman"/>
                <w:i/>
                <w:sz w:val="28"/>
                <w:szCs w:val="28"/>
                <w:lang w:eastAsia="x-none"/>
              </w:rPr>
              <w:t>Обоснование проблемы:</w:t>
            </w:r>
          </w:p>
          <w:p w:rsidR="00177503" w:rsidRPr="008F5894" w:rsidRDefault="00177503" w:rsidP="00745E1B">
            <w:pPr>
              <w:autoSpaceDE w:val="0"/>
              <w:autoSpaceDN w:val="0"/>
              <w:spacing w:after="0" w:line="240" w:lineRule="auto"/>
              <w:jc w:val="both"/>
              <w:rPr>
                <w:rFonts w:ascii="Times New Roman" w:eastAsia="Times New Roman" w:hAnsi="Times New Roman" w:cs="Times New Roman"/>
                <w:sz w:val="28"/>
                <w:szCs w:val="28"/>
                <w:lang w:eastAsia="x-none"/>
              </w:rPr>
            </w:pPr>
            <w:r w:rsidRPr="008F5894">
              <w:rPr>
                <w:rFonts w:ascii="Times New Roman" w:eastAsia="Times New Roman" w:hAnsi="Times New Roman" w:cs="Times New Roman"/>
                <w:sz w:val="28"/>
                <w:szCs w:val="28"/>
                <w:lang w:eastAsia="x-none"/>
              </w:rPr>
              <w:t>В Новосибирской области отсутствует информация о доле закупок у СМСП, осуществляемых в соответствии с Федеральным законом «О закупках товаров, работ, услуг отдельными видами юридических лиц». Необходимо организовать сбор и анализ данной информации.</w:t>
            </w:r>
          </w:p>
          <w:p w:rsidR="00177503" w:rsidRPr="008F5894" w:rsidRDefault="00177503" w:rsidP="00745E1B">
            <w:pPr>
              <w:autoSpaceDE w:val="0"/>
              <w:autoSpaceDN w:val="0"/>
              <w:spacing w:after="0" w:line="240" w:lineRule="auto"/>
              <w:jc w:val="both"/>
              <w:rPr>
                <w:rFonts w:ascii="Times New Roman" w:eastAsia="Times New Roman" w:hAnsi="Times New Roman" w:cs="Times New Roman"/>
                <w:b/>
                <w:color w:val="000000"/>
                <w:sz w:val="28"/>
                <w:szCs w:val="28"/>
                <w:lang w:eastAsia="ru-RU"/>
              </w:rPr>
            </w:pPr>
            <w:r w:rsidRPr="008F5894">
              <w:rPr>
                <w:rFonts w:ascii="Times New Roman" w:eastAsia="Times New Roman" w:hAnsi="Times New Roman" w:cs="Times New Roman"/>
                <w:sz w:val="28"/>
                <w:szCs w:val="28"/>
                <w:lang w:eastAsia="x-none"/>
              </w:rPr>
              <w:t>Для обеспечения соблюдения требования о доле таких закупок отдельными видами юридических лиц необходимо повышать компетенции представителей СМСП по участию в процедурах закупок товаров, работ, услуг.</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rPr>
                <w:rFonts w:eastAsia="Times New Roman"/>
                <w:color w:val="000000"/>
                <w:lang w:eastAsia="ru-RU"/>
              </w:rPr>
            </w:pPr>
            <w:r w:rsidRPr="008F5894">
              <w:rPr>
                <w:rFonts w:eastAsia="Times New Roman"/>
                <w:color w:val="000000"/>
                <w:lang w:eastAsia="ru-RU"/>
              </w:rPr>
              <w:t>Целевой показатель:</w:t>
            </w:r>
          </w:p>
          <w:p w:rsidR="00177503" w:rsidRPr="008F5894" w:rsidRDefault="00177503" w:rsidP="00647FEB">
            <w:pPr>
              <w:pStyle w:val="ConsPlusNormal"/>
            </w:pPr>
            <w:r w:rsidRPr="008F5894">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w:t>
            </w:r>
            <w:r w:rsidRPr="008F5894">
              <w:lastRenderedPageBreak/>
              <w:t xml:space="preserve">и среднего предпринимательства и </w:t>
            </w:r>
            <w:proofErr w:type="gramStart"/>
            <w:r w:rsidRPr="008F5894">
              <w:t>закупки</w:t>
            </w:r>
            <w:proofErr w:type="gramEnd"/>
            <w:r w:rsidRPr="008F5894">
              <w:t xml:space="preserve">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w:t>
            </w:r>
            <w:proofErr w:type="gramStart"/>
            <w:r w:rsidRPr="008F5894">
              <w:t>объеме</w:t>
            </w:r>
            <w:proofErr w:type="gramEnd"/>
            <w:r w:rsidRPr="008F5894">
              <w:t xml:space="preserve"> закупок, осуществляемых в соответствии с Федеральным законом «О закупках товаров, работ, услуг отдельными видами юридических лиц»</w:t>
            </w:r>
          </w:p>
          <w:p w:rsidR="00177503" w:rsidRPr="008F5894" w:rsidRDefault="00177503" w:rsidP="00647FEB">
            <w:pPr>
              <w:pStyle w:val="ConsPlusNormal"/>
            </w:pPr>
          </w:p>
          <w:p w:rsidR="00177503" w:rsidRPr="008F5894" w:rsidRDefault="00177503" w:rsidP="003B1474">
            <w:pPr>
              <w:pStyle w:val="ConsPlusNormal"/>
              <w:rPr>
                <w:sz w:val="24"/>
                <w:szCs w:val="24"/>
              </w:rPr>
            </w:pPr>
            <w:r w:rsidRPr="008F5894">
              <w:t xml:space="preserve">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w:t>
            </w:r>
          </w:p>
        </w:tc>
        <w:tc>
          <w:tcPr>
            <w:tcW w:w="834" w:type="pct"/>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jc w:val="right"/>
              <w:rPr>
                <w:sz w:val="24"/>
                <w:szCs w:val="24"/>
              </w:rPr>
            </w:pPr>
            <w:r w:rsidRPr="008F5894">
              <w:rPr>
                <w:sz w:val="24"/>
                <w:szCs w:val="24"/>
              </w:rPr>
              <w:lastRenderedPageBreak/>
              <w:t>2014(факт)</w:t>
            </w:r>
          </w:p>
          <w:p w:rsidR="00177503" w:rsidRPr="008F5894" w:rsidRDefault="00177503" w:rsidP="00647FEB">
            <w:pPr>
              <w:pStyle w:val="ConsPlusNormal"/>
              <w:jc w:val="right"/>
              <w:rPr>
                <w:sz w:val="24"/>
                <w:szCs w:val="24"/>
              </w:rPr>
            </w:pPr>
            <w:r w:rsidRPr="008F5894">
              <w:rPr>
                <w:sz w:val="24"/>
                <w:szCs w:val="24"/>
              </w:rPr>
              <w:t>2015</w:t>
            </w:r>
          </w:p>
          <w:p w:rsidR="00177503" w:rsidRPr="008F5894" w:rsidRDefault="00177503" w:rsidP="00647FEB">
            <w:pPr>
              <w:pStyle w:val="ConsPlusNormal"/>
              <w:jc w:val="right"/>
              <w:rPr>
                <w:sz w:val="24"/>
                <w:szCs w:val="24"/>
              </w:rPr>
            </w:pPr>
            <w:r w:rsidRPr="008F5894">
              <w:rPr>
                <w:sz w:val="24"/>
                <w:szCs w:val="24"/>
              </w:rPr>
              <w:t>2016</w:t>
            </w:r>
          </w:p>
          <w:p w:rsidR="00177503" w:rsidRPr="008F5894" w:rsidRDefault="00177503" w:rsidP="00647FEB">
            <w:pPr>
              <w:pStyle w:val="ConsPlusNormal"/>
              <w:jc w:val="right"/>
              <w:rPr>
                <w:sz w:val="24"/>
                <w:szCs w:val="24"/>
              </w:rPr>
            </w:pPr>
            <w:r w:rsidRPr="008F5894">
              <w:rPr>
                <w:sz w:val="24"/>
                <w:szCs w:val="24"/>
              </w:rPr>
              <w:t>2017</w:t>
            </w:r>
          </w:p>
          <w:p w:rsidR="00177503" w:rsidRPr="008F5894" w:rsidRDefault="00177503" w:rsidP="00647FEB">
            <w:pPr>
              <w:pStyle w:val="ConsPlusNormal"/>
              <w:jc w:val="right"/>
              <w:rPr>
                <w:sz w:val="24"/>
                <w:szCs w:val="24"/>
              </w:rPr>
            </w:pPr>
            <w:r w:rsidRPr="008F5894">
              <w:rPr>
                <w:sz w:val="24"/>
                <w:szCs w:val="24"/>
              </w:rPr>
              <w:t>2018</w:t>
            </w: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D366EA">
            <w:pPr>
              <w:pStyle w:val="ConsPlusNormal"/>
              <w:jc w:val="right"/>
              <w:rPr>
                <w:sz w:val="24"/>
                <w:szCs w:val="24"/>
              </w:rPr>
            </w:pPr>
            <w:r w:rsidRPr="008F5894">
              <w:rPr>
                <w:sz w:val="24"/>
                <w:szCs w:val="24"/>
              </w:rPr>
              <w:t>2014(факт)</w:t>
            </w:r>
          </w:p>
          <w:p w:rsidR="00177503" w:rsidRPr="008F5894" w:rsidRDefault="00177503" w:rsidP="00D366EA">
            <w:pPr>
              <w:pStyle w:val="ConsPlusNormal"/>
              <w:jc w:val="right"/>
              <w:rPr>
                <w:sz w:val="24"/>
                <w:szCs w:val="24"/>
              </w:rPr>
            </w:pPr>
            <w:r w:rsidRPr="008F5894">
              <w:rPr>
                <w:sz w:val="24"/>
                <w:szCs w:val="24"/>
              </w:rPr>
              <w:t>2015</w:t>
            </w:r>
          </w:p>
          <w:p w:rsidR="00177503" w:rsidRPr="008F5894" w:rsidRDefault="00177503" w:rsidP="00D366EA">
            <w:pPr>
              <w:pStyle w:val="ConsPlusNormal"/>
              <w:jc w:val="right"/>
              <w:rPr>
                <w:sz w:val="24"/>
                <w:szCs w:val="24"/>
              </w:rPr>
            </w:pPr>
            <w:r w:rsidRPr="008F5894">
              <w:rPr>
                <w:sz w:val="24"/>
                <w:szCs w:val="24"/>
              </w:rPr>
              <w:t>2016</w:t>
            </w:r>
          </w:p>
          <w:p w:rsidR="00177503" w:rsidRPr="008F5894" w:rsidRDefault="00177503" w:rsidP="00D366EA">
            <w:pPr>
              <w:pStyle w:val="ConsPlusNormal"/>
              <w:jc w:val="right"/>
              <w:rPr>
                <w:sz w:val="24"/>
                <w:szCs w:val="24"/>
              </w:rPr>
            </w:pPr>
            <w:r w:rsidRPr="008F5894">
              <w:rPr>
                <w:sz w:val="24"/>
                <w:szCs w:val="24"/>
              </w:rPr>
              <w:t>2017</w:t>
            </w:r>
          </w:p>
          <w:p w:rsidR="00177503" w:rsidRPr="008F5894" w:rsidRDefault="00177503" w:rsidP="00D366EA">
            <w:pPr>
              <w:pStyle w:val="ConsPlusNormal"/>
              <w:jc w:val="right"/>
              <w:rPr>
                <w:sz w:val="24"/>
                <w:szCs w:val="24"/>
              </w:rPr>
            </w:pPr>
            <w:r w:rsidRPr="008F5894">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jc w:val="center"/>
              <w:rPr>
                <w:sz w:val="24"/>
                <w:szCs w:val="24"/>
              </w:rPr>
            </w:pPr>
            <w:r w:rsidRPr="008F5894">
              <w:rPr>
                <w:sz w:val="24"/>
                <w:szCs w:val="24"/>
              </w:rPr>
              <w:lastRenderedPageBreak/>
              <w:t>-</w:t>
            </w:r>
          </w:p>
          <w:p w:rsidR="00177503" w:rsidRPr="008F5894" w:rsidRDefault="00177503" w:rsidP="00647FEB">
            <w:pPr>
              <w:pStyle w:val="ConsPlusNormal"/>
              <w:jc w:val="center"/>
              <w:rPr>
                <w:sz w:val="24"/>
                <w:szCs w:val="24"/>
              </w:rPr>
            </w:pPr>
            <w:r w:rsidRPr="008F5894">
              <w:rPr>
                <w:sz w:val="24"/>
                <w:szCs w:val="24"/>
              </w:rPr>
              <w:t>-</w:t>
            </w:r>
          </w:p>
          <w:p w:rsidR="00177503" w:rsidRPr="008F5894" w:rsidRDefault="00177503" w:rsidP="00647FEB">
            <w:pPr>
              <w:pStyle w:val="ConsPlusNormal"/>
              <w:jc w:val="center"/>
              <w:rPr>
                <w:sz w:val="24"/>
                <w:szCs w:val="24"/>
              </w:rPr>
            </w:pPr>
            <w:r w:rsidRPr="008F5894">
              <w:rPr>
                <w:sz w:val="24"/>
                <w:szCs w:val="24"/>
              </w:rPr>
              <w:t>18%</w:t>
            </w:r>
          </w:p>
          <w:p w:rsidR="00177503" w:rsidRPr="008F5894" w:rsidRDefault="00177503" w:rsidP="00647FEB">
            <w:pPr>
              <w:pStyle w:val="ConsPlusNormal"/>
              <w:jc w:val="center"/>
              <w:rPr>
                <w:sz w:val="24"/>
                <w:szCs w:val="24"/>
              </w:rPr>
            </w:pPr>
            <w:r w:rsidRPr="008F5894">
              <w:rPr>
                <w:sz w:val="24"/>
                <w:szCs w:val="24"/>
              </w:rPr>
              <w:t>18%</w:t>
            </w:r>
          </w:p>
          <w:p w:rsidR="00177503" w:rsidRPr="008F5894" w:rsidRDefault="00177503" w:rsidP="00D366EA">
            <w:pPr>
              <w:pStyle w:val="ConsPlusNormal"/>
              <w:jc w:val="center"/>
              <w:rPr>
                <w:sz w:val="24"/>
                <w:szCs w:val="24"/>
              </w:rPr>
            </w:pPr>
            <w:r w:rsidRPr="008F5894">
              <w:rPr>
                <w:sz w:val="24"/>
                <w:szCs w:val="24"/>
              </w:rPr>
              <w:t>18%</w:t>
            </w: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p>
          <w:p w:rsidR="00177503" w:rsidRPr="008F5894" w:rsidRDefault="00177503" w:rsidP="00D366EA">
            <w:pPr>
              <w:pStyle w:val="ConsPlusNormal"/>
              <w:jc w:val="center"/>
              <w:rPr>
                <w:sz w:val="24"/>
                <w:szCs w:val="24"/>
              </w:rPr>
            </w:pPr>
            <w:r w:rsidRPr="008F5894">
              <w:rPr>
                <w:sz w:val="24"/>
                <w:szCs w:val="24"/>
              </w:rPr>
              <w:t>2,68</w:t>
            </w:r>
          </w:p>
          <w:p w:rsidR="00177503" w:rsidRPr="008F5894" w:rsidRDefault="00177503" w:rsidP="00D366EA">
            <w:pPr>
              <w:pStyle w:val="ConsPlusNormal"/>
              <w:jc w:val="center"/>
              <w:rPr>
                <w:sz w:val="24"/>
                <w:szCs w:val="24"/>
              </w:rPr>
            </w:pPr>
            <w:r w:rsidRPr="008F5894">
              <w:rPr>
                <w:sz w:val="24"/>
                <w:szCs w:val="24"/>
              </w:rPr>
              <w:t>2,7*</w:t>
            </w:r>
          </w:p>
          <w:p w:rsidR="00177503" w:rsidRPr="008F5894" w:rsidRDefault="00177503" w:rsidP="00D366EA">
            <w:pPr>
              <w:pStyle w:val="ConsPlusNormal"/>
              <w:jc w:val="center"/>
              <w:rPr>
                <w:sz w:val="24"/>
                <w:szCs w:val="24"/>
              </w:rPr>
            </w:pPr>
            <w:r w:rsidRPr="008F5894">
              <w:rPr>
                <w:sz w:val="24"/>
                <w:szCs w:val="24"/>
              </w:rPr>
              <w:t>3</w:t>
            </w:r>
          </w:p>
          <w:p w:rsidR="00177503" w:rsidRPr="008F5894" w:rsidRDefault="00177503" w:rsidP="00D366EA">
            <w:pPr>
              <w:pStyle w:val="ConsPlusNormal"/>
              <w:jc w:val="center"/>
              <w:rPr>
                <w:sz w:val="24"/>
                <w:szCs w:val="24"/>
              </w:rPr>
            </w:pPr>
            <w:r w:rsidRPr="008F5894">
              <w:rPr>
                <w:sz w:val="24"/>
                <w:szCs w:val="24"/>
              </w:rPr>
              <w:t>3</w:t>
            </w:r>
          </w:p>
          <w:p w:rsidR="00177503" w:rsidRPr="008F5894" w:rsidRDefault="00177503" w:rsidP="00D366EA">
            <w:pPr>
              <w:pStyle w:val="ConsPlusNormal"/>
              <w:jc w:val="center"/>
              <w:rPr>
                <w:sz w:val="24"/>
                <w:szCs w:val="24"/>
              </w:rPr>
            </w:pPr>
            <w:r w:rsidRPr="008F5894">
              <w:rPr>
                <w:sz w:val="24"/>
                <w:szCs w:val="24"/>
              </w:rPr>
              <w:t>3</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rPr>
                <w:rFonts w:eastAsia="Times New Roman"/>
                <w:color w:val="000000"/>
                <w:sz w:val="20"/>
                <w:szCs w:val="20"/>
                <w:highlight w:val="lightGray"/>
                <w:lang w:eastAsia="ru-RU"/>
              </w:rPr>
            </w:pPr>
            <w:r w:rsidRPr="008F5894">
              <w:rPr>
                <w:rFonts w:eastAsia="Times New Roman"/>
                <w:color w:val="000000"/>
                <w:sz w:val="20"/>
                <w:szCs w:val="20"/>
                <w:lang w:eastAsia="ru-RU"/>
              </w:rPr>
              <w:t>*(оценка)</w:t>
            </w:r>
          </w:p>
        </w:tc>
        <w:tc>
          <w:tcPr>
            <w:tcW w:w="834"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right"/>
              <w:rPr>
                <w:sz w:val="24"/>
                <w:szCs w:val="24"/>
                <w:highlight w:val="lightGray"/>
              </w:rPr>
            </w:pPr>
          </w:p>
        </w:tc>
        <w:tc>
          <w:tcPr>
            <w:tcW w:w="1422"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r>
      <w:tr w:rsidR="00177503" w:rsidRPr="00C15C82" w:rsidTr="00337E83">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D0647F">
            <w:pPr>
              <w:pStyle w:val="ConsPlusNormal"/>
              <w:jc w:val="center"/>
              <w:rPr>
                <w:sz w:val="24"/>
                <w:szCs w:val="24"/>
                <w:highlight w:val="lightGray"/>
              </w:rPr>
            </w:pPr>
            <w:r w:rsidRPr="008F5894">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8F5894" w:rsidRDefault="00177503" w:rsidP="000F121A">
            <w:pPr>
              <w:autoSpaceDE w:val="0"/>
              <w:autoSpaceDN w:val="0"/>
              <w:adjustRightInd w:val="0"/>
              <w:spacing w:after="0" w:line="240" w:lineRule="auto"/>
              <w:rPr>
                <w:rFonts w:ascii="Times New Roman" w:eastAsia="Calibri" w:hAnsi="Times New Roman" w:cs="Times New Roman"/>
                <w:sz w:val="24"/>
                <w:szCs w:val="24"/>
              </w:rPr>
            </w:pPr>
            <w:proofErr w:type="gramStart"/>
            <w:r w:rsidRPr="008F5894">
              <w:rPr>
                <w:rFonts w:ascii="Times New Roman" w:eastAsia="Calibri" w:hAnsi="Times New Roman" w:cs="Times New Roman"/>
                <w:sz w:val="24"/>
                <w:szCs w:val="24"/>
              </w:rPr>
              <w:t xml:space="preserve">Проведение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и мониторинга соответствия утвержденных планов закупки товаров, работ, услуг, планов закупки инновационной продукции, высокотехнологичной продукции, лекарственных средств, изменений, </w:t>
            </w:r>
            <w:r w:rsidRPr="008F5894">
              <w:rPr>
                <w:rFonts w:ascii="Times New Roman" w:eastAsia="Calibri" w:hAnsi="Times New Roman" w:cs="Times New Roman"/>
                <w:sz w:val="24"/>
                <w:szCs w:val="24"/>
              </w:rPr>
              <w:lastRenderedPageBreak/>
              <w:t>внесенных в такие планы, годовых отчетов о закупке у субъектов малого и</w:t>
            </w:r>
            <w:proofErr w:type="gramEnd"/>
            <w:r w:rsidRPr="008F5894">
              <w:rPr>
                <w:rFonts w:ascii="Times New Roman" w:eastAsia="Calibri" w:hAnsi="Times New Roman" w:cs="Times New Roman"/>
                <w:sz w:val="24"/>
                <w:szCs w:val="24"/>
              </w:rPr>
              <w:t xml:space="preserve">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914" w:type="pct"/>
            <w:tcBorders>
              <w:top w:val="single" w:sz="4" w:space="0" w:color="auto"/>
              <w:left w:val="single" w:sz="4" w:space="0" w:color="auto"/>
              <w:bottom w:val="single" w:sz="4" w:space="0" w:color="auto"/>
              <w:right w:val="single" w:sz="4" w:space="0" w:color="auto"/>
            </w:tcBorders>
          </w:tcPr>
          <w:p w:rsidR="00177503" w:rsidRPr="008F5894" w:rsidRDefault="00177503" w:rsidP="000F121A">
            <w:pPr>
              <w:autoSpaceDE w:val="0"/>
              <w:autoSpaceDN w:val="0"/>
              <w:adjustRightInd w:val="0"/>
              <w:spacing w:after="0" w:line="240" w:lineRule="auto"/>
              <w:jc w:val="center"/>
              <w:rPr>
                <w:rFonts w:ascii="Times New Roman" w:eastAsia="Calibri" w:hAnsi="Times New Roman" w:cs="Times New Roman"/>
                <w:sz w:val="24"/>
                <w:szCs w:val="24"/>
              </w:rPr>
            </w:pPr>
            <w:r w:rsidRPr="008F5894">
              <w:rPr>
                <w:rFonts w:ascii="Times New Roman" w:eastAsia="Calibri" w:hAnsi="Times New Roman" w:cs="Times New Roman"/>
                <w:sz w:val="24"/>
                <w:szCs w:val="24"/>
              </w:rPr>
              <w:lastRenderedPageBreak/>
              <w:t>УК НСО</w:t>
            </w:r>
          </w:p>
        </w:tc>
        <w:tc>
          <w:tcPr>
            <w:tcW w:w="834" w:type="pct"/>
            <w:tcBorders>
              <w:top w:val="single" w:sz="4" w:space="0" w:color="auto"/>
              <w:left w:val="single" w:sz="4" w:space="0" w:color="auto"/>
              <w:bottom w:val="single" w:sz="4" w:space="0" w:color="auto"/>
              <w:right w:val="single" w:sz="4" w:space="0" w:color="auto"/>
            </w:tcBorders>
          </w:tcPr>
          <w:p w:rsidR="00177503" w:rsidRPr="008F5894" w:rsidRDefault="00177503" w:rsidP="000F121A">
            <w:pPr>
              <w:spacing w:after="0" w:line="240" w:lineRule="auto"/>
              <w:jc w:val="center"/>
              <w:rPr>
                <w:rFonts w:ascii="Times New Roman" w:eastAsia="Times New Roman" w:hAnsi="Times New Roman" w:cs="Times New Roman"/>
                <w:sz w:val="24"/>
                <w:szCs w:val="24"/>
                <w:lang w:eastAsia="ru-RU"/>
              </w:rPr>
            </w:pPr>
            <w:r w:rsidRPr="008F5894">
              <w:rPr>
                <w:rFonts w:ascii="Times New Roman" w:eastAsia="Times New Roman" w:hAnsi="Times New Roman" w:cs="Times New Roman"/>
                <w:sz w:val="24"/>
                <w:szCs w:val="24"/>
                <w:lang w:eastAsia="ru-RU"/>
              </w:rPr>
              <w:t>постоянно</w:t>
            </w:r>
          </w:p>
        </w:tc>
        <w:tc>
          <w:tcPr>
            <w:tcW w:w="1422" w:type="pct"/>
            <w:tcBorders>
              <w:top w:val="single" w:sz="4" w:space="0" w:color="auto"/>
              <w:left w:val="single" w:sz="4" w:space="0" w:color="auto"/>
              <w:bottom w:val="single" w:sz="4" w:space="0" w:color="auto"/>
              <w:right w:val="single" w:sz="4" w:space="0" w:color="auto"/>
            </w:tcBorders>
          </w:tcPr>
          <w:p w:rsidR="00177503" w:rsidRPr="008F5894" w:rsidRDefault="00177503" w:rsidP="000F121A">
            <w:pPr>
              <w:autoSpaceDE w:val="0"/>
              <w:autoSpaceDN w:val="0"/>
              <w:adjustRightInd w:val="0"/>
              <w:spacing w:after="0" w:line="240" w:lineRule="auto"/>
              <w:rPr>
                <w:rFonts w:ascii="Times New Roman" w:eastAsia="Calibri" w:hAnsi="Times New Roman" w:cs="Times New Roman"/>
                <w:sz w:val="28"/>
                <w:szCs w:val="28"/>
              </w:rPr>
            </w:pPr>
            <w:r w:rsidRPr="008F5894">
              <w:rPr>
                <w:rFonts w:ascii="Times New Roman" w:eastAsia="Times New Roman" w:hAnsi="Times New Roman" w:cs="Times New Roman"/>
                <w:sz w:val="24"/>
                <w:szCs w:val="24"/>
                <w:lang w:eastAsia="ru-RU"/>
              </w:rPr>
              <w:t>Наличие информации о соблюдении требований по закупкам у СМСП, установленных  Федеральным законом «О закупках товаров, работ, услуг отдельными видами юридических лиц»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177503" w:rsidRPr="008F5894" w:rsidRDefault="00177503" w:rsidP="000F121A">
            <w:pPr>
              <w:spacing w:after="0" w:line="240" w:lineRule="auto"/>
              <w:rPr>
                <w:rFonts w:ascii="Times New Roman" w:eastAsia="Times New Roman" w:hAnsi="Times New Roman" w:cs="Times New Roman"/>
                <w:sz w:val="24"/>
                <w:szCs w:val="24"/>
                <w:lang w:eastAsia="ru-RU"/>
              </w:rPr>
            </w:pPr>
          </w:p>
        </w:tc>
      </w:tr>
      <w:tr w:rsidR="00177503" w:rsidRPr="00C15C82" w:rsidTr="00337E83">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7849A1">
            <w:pPr>
              <w:pStyle w:val="ConsPlusNormal"/>
              <w:jc w:val="center"/>
              <w:rPr>
                <w:sz w:val="24"/>
                <w:szCs w:val="24"/>
                <w:highlight w:val="lightGray"/>
              </w:rPr>
            </w:pPr>
            <w:r w:rsidRPr="008F5894">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177503" w:rsidRPr="008F5894" w:rsidRDefault="00177503" w:rsidP="00337E83">
            <w:pPr>
              <w:spacing w:after="0" w:line="240" w:lineRule="auto"/>
              <w:contextualSpacing/>
              <w:rPr>
                <w:rFonts w:ascii="Times New Roman" w:hAnsi="Times New Roman" w:cs="Times New Roman"/>
                <w:sz w:val="24"/>
                <w:szCs w:val="24"/>
              </w:rPr>
            </w:pPr>
            <w:r w:rsidRPr="008F5894">
              <w:rPr>
                <w:rFonts w:ascii="Times New Roman" w:hAnsi="Times New Roman" w:cs="Times New Roman"/>
                <w:sz w:val="24"/>
                <w:szCs w:val="24"/>
              </w:rPr>
              <w:t>Организация совместно с представителями электронных торговых площадок семинаров для субъектов малого предпринимательства Новосибирской области по участию в закупках в рамках Федерального закона «О закупках товаров, работ, услуг отдельными видами юридических лиц»</w:t>
            </w:r>
          </w:p>
        </w:tc>
        <w:tc>
          <w:tcPr>
            <w:tcW w:w="914" w:type="pct"/>
            <w:tcBorders>
              <w:top w:val="single" w:sz="4" w:space="0" w:color="auto"/>
              <w:left w:val="single" w:sz="4" w:space="0" w:color="auto"/>
              <w:bottom w:val="single" w:sz="4" w:space="0" w:color="auto"/>
              <w:right w:val="single" w:sz="4" w:space="0" w:color="auto"/>
            </w:tcBorders>
          </w:tcPr>
          <w:p w:rsidR="00177503" w:rsidRPr="008F5894" w:rsidRDefault="00177503" w:rsidP="007B56E2">
            <w:pPr>
              <w:jc w:val="center"/>
              <w:rPr>
                <w:rFonts w:ascii="Times New Roman" w:hAnsi="Times New Roman" w:cs="Times New Roman"/>
                <w:sz w:val="24"/>
                <w:szCs w:val="24"/>
              </w:rPr>
            </w:pPr>
            <w:r w:rsidRPr="008F5894">
              <w:rPr>
                <w:rFonts w:ascii="Times New Roman" w:hAnsi="Times New Roman" w:cs="Times New Roman"/>
                <w:sz w:val="24"/>
                <w:szCs w:val="24"/>
              </w:rPr>
              <w:t>ГКУ НСО «</w:t>
            </w:r>
            <w:proofErr w:type="spellStart"/>
            <w:r w:rsidRPr="008F5894">
              <w:rPr>
                <w:rFonts w:ascii="Times New Roman" w:hAnsi="Times New Roman" w:cs="Times New Roman"/>
                <w:sz w:val="24"/>
                <w:szCs w:val="24"/>
              </w:rPr>
              <w:t>УКСис</w:t>
            </w:r>
            <w:proofErr w:type="spellEnd"/>
            <w:r w:rsidRPr="008F5894">
              <w:rPr>
                <w:rFonts w:ascii="Times New Roman" w:hAnsi="Times New Roman" w:cs="Times New Roman"/>
                <w:sz w:val="24"/>
                <w:szCs w:val="24"/>
              </w:rPr>
              <w:t>»</w:t>
            </w:r>
          </w:p>
        </w:tc>
        <w:tc>
          <w:tcPr>
            <w:tcW w:w="834" w:type="pct"/>
            <w:tcBorders>
              <w:top w:val="single" w:sz="4" w:space="0" w:color="auto"/>
              <w:left w:val="single" w:sz="4" w:space="0" w:color="auto"/>
              <w:bottom w:val="single" w:sz="4" w:space="0" w:color="auto"/>
              <w:right w:val="single" w:sz="4" w:space="0" w:color="auto"/>
            </w:tcBorders>
          </w:tcPr>
          <w:p w:rsidR="00177503" w:rsidRPr="008F5894" w:rsidRDefault="00177503" w:rsidP="00B954C4">
            <w:pPr>
              <w:ind w:right="-108"/>
              <w:jc w:val="center"/>
              <w:rPr>
                <w:rFonts w:ascii="Times New Roman" w:hAnsi="Times New Roman" w:cs="Times New Roman"/>
                <w:sz w:val="24"/>
                <w:szCs w:val="24"/>
              </w:rPr>
            </w:pPr>
            <w:r w:rsidRPr="008F5894">
              <w:rPr>
                <w:rFonts w:ascii="Times New Roman" w:hAnsi="Times New Roman" w:cs="Times New Roman"/>
                <w:sz w:val="24"/>
                <w:szCs w:val="24"/>
              </w:rPr>
              <w:t>ежегодно</w:t>
            </w:r>
          </w:p>
        </w:tc>
        <w:tc>
          <w:tcPr>
            <w:tcW w:w="1422" w:type="pct"/>
            <w:tcBorders>
              <w:top w:val="single" w:sz="4" w:space="0" w:color="auto"/>
              <w:left w:val="single" w:sz="4" w:space="0" w:color="auto"/>
              <w:bottom w:val="single" w:sz="4" w:space="0" w:color="auto"/>
              <w:right w:val="single" w:sz="4" w:space="0" w:color="auto"/>
            </w:tcBorders>
          </w:tcPr>
          <w:p w:rsidR="00177503" w:rsidRPr="008F5894" w:rsidRDefault="00177503" w:rsidP="00B954C4">
            <w:pPr>
              <w:spacing w:after="0" w:line="240" w:lineRule="auto"/>
              <w:rPr>
                <w:rFonts w:ascii="Times New Roman" w:hAnsi="Times New Roman" w:cs="Times New Roman"/>
                <w:sz w:val="24"/>
                <w:szCs w:val="24"/>
              </w:rPr>
            </w:pPr>
            <w:r w:rsidRPr="008F5894">
              <w:rPr>
                <w:rFonts w:ascii="Times New Roman" w:hAnsi="Times New Roman" w:cs="Times New Roman"/>
                <w:sz w:val="24"/>
                <w:szCs w:val="24"/>
              </w:rPr>
              <w:t>Организация не менее 2 семинаров ежегодно</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8F5894" w:rsidRDefault="00177503" w:rsidP="000D2005">
            <w:pPr>
              <w:pStyle w:val="ConsPlusNormal"/>
              <w:jc w:val="center"/>
              <w:rPr>
                <w:sz w:val="24"/>
                <w:szCs w:val="24"/>
              </w:rPr>
            </w:pPr>
            <w:r w:rsidRPr="008F5894">
              <w:rPr>
                <w:rFonts w:eastAsia="Times New Roman"/>
                <w:b/>
                <w:color w:val="000000"/>
                <w:lang w:eastAsia="ru-RU"/>
              </w:rPr>
              <w:t xml:space="preserve">Цель мероприятия: </w:t>
            </w:r>
            <w:r w:rsidRPr="008F5894">
              <w:rPr>
                <w:b/>
                <w:i/>
              </w:rPr>
              <w:t>Совершенствование процессов управления объектами государственной собственности субъекта Российской Федерации, в том числе путем ограничения влияния государственных предприятий на конкуренцию</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8F5894" w:rsidRDefault="00177503" w:rsidP="00647FEB">
            <w:pPr>
              <w:autoSpaceDE w:val="0"/>
              <w:autoSpaceDN w:val="0"/>
              <w:spacing w:after="0" w:line="240" w:lineRule="auto"/>
              <w:jc w:val="both"/>
              <w:rPr>
                <w:rFonts w:ascii="Times New Roman" w:eastAsia="Times New Roman" w:hAnsi="Times New Roman" w:cs="Times New Roman"/>
                <w:i/>
                <w:sz w:val="28"/>
                <w:szCs w:val="28"/>
                <w:lang w:eastAsia="ru-RU"/>
              </w:rPr>
            </w:pPr>
            <w:r w:rsidRPr="008F5894">
              <w:rPr>
                <w:rFonts w:ascii="Times New Roman" w:eastAsia="Times New Roman" w:hAnsi="Times New Roman" w:cs="Times New Roman"/>
                <w:i/>
                <w:sz w:val="28"/>
                <w:szCs w:val="28"/>
                <w:lang w:eastAsia="ru-RU"/>
              </w:rPr>
              <w:t>Оценка текущего состояния:</w:t>
            </w:r>
          </w:p>
          <w:p w:rsidR="00177503" w:rsidRPr="008F5894" w:rsidRDefault="00177503" w:rsidP="001A1EA4">
            <w:pPr>
              <w:autoSpaceDE w:val="0"/>
              <w:autoSpaceDN w:val="0"/>
              <w:spacing w:after="0" w:line="240" w:lineRule="auto"/>
              <w:jc w:val="both"/>
              <w:rPr>
                <w:rFonts w:ascii="Times New Roman" w:eastAsia="Times New Roman" w:hAnsi="Times New Roman" w:cs="Times New Roman"/>
                <w:sz w:val="28"/>
                <w:szCs w:val="28"/>
                <w:lang w:eastAsia="x-none"/>
              </w:rPr>
            </w:pPr>
            <w:r w:rsidRPr="008F5894">
              <w:rPr>
                <w:rFonts w:ascii="Times New Roman" w:eastAsia="Times New Roman" w:hAnsi="Times New Roman" w:cs="Times New Roman"/>
                <w:sz w:val="28"/>
                <w:szCs w:val="28"/>
                <w:lang w:eastAsia="x-none"/>
              </w:rPr>
              <w:t>На протяжении ряда лет в Новосибирской области проводится последовательная политика по сокращению  хозяйствующих субъектов государственного сектора экономики. Приватизировано более 35 пакетов акций АО, находящихся в собственности Новосибирской области, число государственных унитарных предприятий снизилось за это время на 50 единиц. В настоящее время расширенная структура государственного сектора Новосибирской области включает в себя 14 унитарных предприятий и 32 акционерных общества.</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rPr>
                <w:rFonts w:eastAsia="Times New Roman"/>
                <w:color w:val="000000"/>
                <w:lang w:eastAsia="ru-RU"/>
              </w:rPr>
            </w:pPr>
            <w:r w:rsidRPr="008F5894">
              <w:rPr>
                <w:rFonts w:eastAsia="Times New Roman"/>
                <w:color w:val="000000"/>
                <w:lang w:eastAsia="ru-RU"/>
              </w:rPr>
              <w:t>Целевой показатель:</w:t>
            </w:r>
          </w:p>
          <w:p w:rsidR="00177503" w:rsidRPr="008F5894" w:rsidRDefault="00177503" w:rsidP="00647FEB">
            <w:pPr>
              <w:pStyle w:val="ConsPlusNormal"/>
            </w:pPr>
            <w:proofErr w:type="gramStart"/>
            <w:r w:rsidRPr="008F5894">
              <w:t>Соотношение приватизированных в 2013 - 2016 годах имущественных комплексов государственных унитарных предприятий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и общего количества государственных унитарных предприятий (за исключением предприятий, осуществляющих деятельность в сфере обороны и безопасности государства, а также включенных в перечень стратегических предприятий), осуществлявших деятельность в 2013</w:t>
            </w:r>
            <w:proofErr w:type="gramEnd"/>
            <w:r w:rsidRPr="008F5894">
              <w:t xml:space="preserve"> - 2016 </w:t>
            </w:r>
            <w:proofErr w:type="gramStart"/>
            <w:r w:rsidRPr="008F5894">
              <w:t>годах</w:t>
            </w:r>
            <w:proofErr w:type="gramEnd"/>
            <w:r w:rsidRPr="008F5894">
              <w:t xml:space="preserve">, в субъекте Российской Федерации </w:t>
            </w:r>
          </w:p>
          <w:p w:rsidR="00177503" w:rsidRPr="008F5894" w:rsidRDefault="00177503" w:rsidP="00647FEB">
            <w:pPr>
              <w:pStyle w:val="ConsPlusNormal"/>
            </w:pPr>
          </w:p>
          <w:p w:rsidR="00177503" w:rsidRPr="008F5894" w:rsidRDefault="00177503" w:rsidP="00647FEB">
            <w:pPr>
              <w:pStyle w:val="ConsPlusNormal"/>
              <w:rPr>
                <w:i/>
                <w:sz w:val="22"/>
                <w:szCs w:val="22"/>
              </w:rPr>
            </w:pPr>
            <w:r w:rsidRPr="008F5894">
              <w:rPr>
                <w:i/>
                <w:sz w:val="22"/>
                <w:szCs w:val="22"/>
              </w:rPr>
              <w:t>*В 2016-2017 годах будет осуществляться приватизация незначительного числа предприятий, т.к. основная масса имеет неудовлетворительную структуру баланса, размер чистых активов ниже установленного норматива для приватизации, часть предприятий находится в процедурах добровольной ликвидации или банкротства.</w:t>
            </w:r>
          </w:p>
          <w:p w:rsidR="00177503" w:rsidRPr="008F5894" w:rsidRDefault="00177503" w:rsidP="00647FEB">
            <w:pPr>
              <w:pStyle w:val="ConsPlusNormal"/>
            </w:pPr>
          </w:p>
          <w:p w:rsidR="00177503" w:rsidRPr="008F5894" w:rsidRDefault="00177503" w:rsidP="00647FEB">
            <w:pPr>
              <w:pStyle w:val="ConsPlusNormal"/>
            </w:pPr>
            <w:r w:rsidRPr="008F5894">
              <w:t xml:space="preserve">Соотношение числа хозяйственных обществ, акции (доли) которых были полностью приватизированы в 2013 - 2016 годах, и числа хозяйственных обществ с государственным участием в капитале, осуществлявших деятельность в 2013 - 2016 годах, в субъекте Российской Федерации </w:t>
            </w:r>
          </w:p>
        </w:tc>
        <w:tc>
          <w:tcPr>
            <w:tcW w:w="834" w:type="pct"/>
            <w:tcBorders>
              <w:top w:val="single" w:sz="4" w:space="0" w:color="auto"/>
              <w:left w:val="single" w:sz="4" w:space="0" w:color="auto"/>
              <w:bottom w:val="single" w:sz="4" w:space="0" w:color="auto"/>
              <w:right w:val="single" w:sz="4" w:space="0" w:color="auto"/>
            </w:tcBorders>
          </w:tcPr>
          <w:p w:rsidR="00177503" w:rsidRPr="008F5894" w:rsidRDefault="00177503" w:rsidP="00647FEB">
            <w:pPr>
              <w:pStyle w:val="ConsPlusNormal"/>
              <w:jc w:val="right"/>
              <w:rPr>
                <w:sz w:val="24"/>
                <w:szCs w:val="24"/>
              </w:rPr>
            </w:pPr>
            <w:r w:rsidRPr="008F5894">
              <w:rPr>
                <w:sz w:val="24"/>
                <w:szCs w:val="24"/>
              </w:rPr>
              <w:t>2014(факт)</w:t>
            </w:r>
          </w:p>
          <w:p w:rsidR="00177503" w:rsidRPr="008F5894" w:rsidRDefault="00177503" w:rsidP="00647FEB">
            <w:pPr>
              <w:pStyle w:val="ConsPlusNormal"/>
              <w:jc w:val="right"/>
              <w:rPr>
                <w:sz w:val="24"/>
                <w:szCs w:val="24"/>
              </w:rPr>
            </w:pPr>
            <w:r w:rsidRPr="008F5894">
              <w:rPr>
                <w:sz w:val="24"/>
                <w:szCs w:val="24"/>
              </w:rPr>
              <w:t>2015</w:t>
            </w:r>
          </w:p>
          <w:p w:rsidR="00177503" w:rsidRPr="008F5894" w:rsidRDefault="00177503" w:rsidP="00647FEB">
            <w:pPr>
              <w:pStyle w:val="ConsPlusNormal"/>
              <w:jc w:val="right"/>
              <w:rPr>
                <w:sz w:val="24"/>
                <w:szCs w:val="24"/>
              </w:rPr>
            </w:pPr>
            <w:r w:rsidRPr="008F5894">
              <w:rPr>
                <w:sz w:val="24"/>
                <w:szCs w:val="24"/>
              </w:rPr>
              <w:t>2016</w:t>
            </w:r>
          </w:p>
          <w:p w:rsidR="00177503" w:rsidRPr="008F5894" w:rsidRDefault="00177503" w:rsidP="00647FEB">
            <w:pPr>
              <w:pStyle w:val="ConsPlusNormal"/>
              <w:jc w:val="right"/>
              <w:rPr>
                <w:sz w:val="24"/>
                <w:szCs w:val="24"/>
              </w:rPr>
            </w:pPr>
            <w:r w:rsidRPr="008F5894">
              <w:rPr>
                <w:sz w:val="24"/>
                <w:szCs w:val="24"/>
              </w:rPr>
              <w:t>2017</w:t>
            </w:r>
          </w:p>
          <w:p w:rsidR="00177503" w:rsidRPr="008F5894" w:rsidRDefault="00177503" w:rsidP="00647FEB">
            <w:pPr>
              <w:pStyle w:val="ConsPlusNormal"/>
              <w:jc w:val="right"/>
              <w:rPr>
                <w:sz w:val="24"/>
                <w:szCs w:val="24"/>
              </w:rPr>
            </w:pPr>
            <w:r w:rsidRPr="008F5894">
              <w:rPr>
                <w:sz w:val="24"/>
                <w:szCs w:val="24"/>
              </w:rPr>
              <w:t>2018</w:t>
            </w: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p>
          <w:p w:rsidR="00177503" w:rsidRPr="008F5894" w:rsidRDefault="00177503" w:rsidP="00647FEB">
            <w:pPr>
              <w:pStyle w:val="ConsPlusNormal"/>
              <w:jc w:val="right"/>
              <w:rPr>
                <w:sz w:val="24"/>
                <w:szCs w:val="24"/>
              </w:rPr>
            </w:pPr>
            <w:r w:rsidRPr="008F5894">
              <w:rPr>
                <w:sz w:val="24"/>
                <w:szCs w:val="24"/>
              </w:rPr>
              <w:t>2014(факт)</w:t>
            </w:r>
          </w:p>
          <w:p w:rsidR="00177503" w:rsidRPr="008F5894" w:rsidRDefault="00177503" w:rsidP="00647FEB">
            <w:pPr>
              <w:pStyle w:val="ConsPlusNormal"/>
              <w:jc w:val="right"/>
              <w:rPr>
                <w:sz w:val="24"/>
                <w:szCs w:val="24"/>
              </w:rPr>
            </w:pPr>
            <w:r w:rsidRPr="008F5894">
              <w:rPr>
                <w:sz w:val="24"/>
                <w:szCs w:val="24"/>
              </w:rPr>
              <w:t>2015</w:t>
            </w:r>
          </w:p>
          <w:p w:rsidR="00177503" w:rsidRPr="008F5894" w:rsidRDefault="00177503" w:rsidP="00647FEB">
            <w:pPr>
              <w:pStyle w:val="ConsPlusNormal"/>
              <w:jc w:val="right"/>
              <w:rPr>
                <w:sz w:val="24"/>
                <w:szCs w:val="24"/>
              </w:rPr>
            </w:pPr>
            <w:r w:rsidRPr="008F5894">
              <w:rPr>
                <w:sz w:val="24"/>
                <w:szCs w:val="24"/>
              </w:rPr>
              <w:t>2016</w:t>
            </w:r>
          </w:p>
          <w:p w:rsidR="00177503" w:rsidRPr="008F5894" w:rsidRDefault="00177503" w:rsidP="00647FEB">
            <w:pPr>
              <w:pStyle w:val="ConsPlusNormal"/>
              <w:jc w:val="right"/>
              <w:rPr>
                <w:sz w:val="24"/>
                <w:szCs w:val="24"/>
              </w:rPr>
            </w:pPr>
            <w:r w:rsidRPr="008F5894">
              <w:rPr>
                <w:sz w:val="24"/>
                <w:szCs w:val="24"/>
              </w:rPr>
              <w:t>2017</w:t>
            </w:r>
          </w:p>
          <w:p w:rsidR="00177503" w:rsidRPr="008F5894" w:rsidRDefault="00177503" w:rsidP="00647FEB">
            <w:pPr>
              <w:pStyle w:val="ConsPlusNormal"/>
              <w:jc w:val="right"/>
              <w:rPr>
                <w:sz w:val="24"/>
                <w:szCs w:val="24"/>
              </w:rPr>
            </w:pPr>
            <w:r w:rsidRPr="008F5894">
              <w:rPr>
                <w:sz w:val="24"/>
                <w:szCs w:val="24"/>
              </w:rPr>
              <w:t>2018</w:t>
            </w:r>
          </w:p>
        </w:tc>
        <w:tc>
          <w:tcPr>
            <w:tcW w:w="1422" w:type="pct"/>
            <w:tcBorders>
              <w:top w:val="single" w:sz="4" w:space="0" w:color="auto"/>
              <w:left w:val="single" w:sz="4" w:space="0" w:color="auto"/>
              <w:bottom w:val="single" w:sz="4" w:space="0" w:color="auto"/>
              <w:right w:val="single" w:sz="4" w:space="0" w:color="auto"/>
            </w:tcBorders>
          </w:tcPr>
          <w:p w:rsidR="00177503" w:rsidRPr="008F5894" w:rsidRDefault="00177503" w:rsidP="00100614">
            <w:pPr>
              <w:pStyle w:val="ConsPlusNormal"/>
              <w:jc w:val="center"/>
              <w:rPr>
                <w:sz w:val="24"/>
                <w:szCs w:val="24"/>
              </w:rPr>
            </w:pPr>
            <w:r w:rsidRPr="008F5894">
              <w:rPr>
                <w:sz w:val="24"/>
                <w:szCs w:val="24"/>
              </w:rPr>
              <w:t>9,1%</w:t>
            </w:r>
          </w:p>
          <w:p w:rsidR="00177503" w:rsidRPr="008F5894" w:rsidRDefault="00177503" w:rsidP="00100614">
            <w:pPr>
              <w:pStyle w:val="ConsPlusNormal"/>
              <w:jc w:val="center"/>
              <w:rPr>
                <w:sz w:val="24"/>
                <w:szCs w:val="24"/>
              </w:rPr>
            </w:pPr>
            <w:r w:rsidRPr="008F5894">
              <w:rPr>
                <w:sz w:val="24"/>
                <w:szCs w:val="24"/>
              </w:rPr>
              <w:t>9,1%</w:t>
            </w:r>
          </w:p>
          <w:p w:rsidR="00177503" w:rsidRPr="008F5894" w:rsidRDefault="00177503" w:rsidP="00100614">
            <w:pPr>
              <w:pStyle w:val="ConsPlusNormal"/>
              <w:jc w:val="center"/>
              <w:rPr>
                <w:sz w:val="24"/>
                <w:szCs w:val="24"/>
              </w:rPr>
            </w:pPr>
            <w:r w:rsidRPr="008F5894">
              <w:rPr>
                <w:sz w:val="24"/>
                <w:szCs w:val="24"/>
              </w:rPr>
              <w:t>18,2%*</w:t>
            </w:r>
          </w:p>
          <w:p w:rsidR="00177503" w:rsidRPr="008F5894" w:rsidRDefault="00177503" w:rsidP="00100614">
            <w:pPr>
              <w:pStyle w:val="ConsPlusNormal"/>
              <w:jc w:val="center"/>
              <w:rPr>
                <w:sz w:val="24"/>
                <w:szCs w:val="24"/>
              </w:rPr>
            </w:pPr>
            <w:r w:rsidRPr="008F5894">
              <w:rPr>
                <w:sz w:val="24"/>
                <w:szCs w:val="24"/>
              </w:rPr>
              <w:t>54,0%*</w:t>
            </w:r>
          </w:p>
          <w:p w:rsidR="00177503" w:rsidRPr="008F5894" w:rsidRDefault="00177503" w:rsidP="00100614">
            <w:pPr>
              <w:pStyle w:val="ConsPlusNormal"/>
              <w:jc w:val="center"/>
              <w:rPr>
                <w:sz w:val="24"/>
                <w:szCs w:val="24"/>
              </w:rPr>
            </w:pPr>
            <w:r w:rsidRPr="008F5894">
              <w:rPr>
                <w:sz w:val="24"/>
                <w:szCs w:val="24"/>
              </w:rPr>
              <w:t>100,0%</w:t>
            </w: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647FEB">
            <w:pPr>
              <w:pStyle w:val="ConsPlusNormal"/>
              <w:jc w:val="center"/>
              <w:rPr>
                <w:sz w:val="24"/>
                <w:szCs w:val="24"/>
              </w:rPr>
            </w:pPr>
          </w:p>
          <w:p w:rsidR="00177503" w:rsidRPr="008F5894" w:rsidRDefault="00177503" w:rsidP="00CC6CD3">
            <w:pPr>
              <w:pStyle w:val="ConsPlusNormal"/>
              <w:jc w:val="center"/>
              <w:rPr>
                <w:sz w:val="24"/>
                <w:szCs w:val="24"/>
              </w:rPr>
            </w:pPr>
            <w:r w:rsidRPr="008F5894">
              <w:rPr>
                <w:sz w:val="24"/>
                <w:szCs w:val="24"/>
              </w:rPr>
              <w:t>10,0%</w:t>
            </w:r>
          </w:p>
          <w:p w:rsidR="00177503" w:rsidRPr="008F5894" w:rsidRDefault="00177503" w:rsidP="00CC6CD3">
            <w:pPr>
              <w:pStyle w:val="ConsPlusNormal"/>
              <w:jc w:val="center"/>
              <w:rPr>
                <w:sz w:val="24"/>
                <w:szCs w:val="24"/>
              </w:rPr>
            </w:pPr>
            <w:r w:rsidRPr="008F5894">
              <w:rPr>
                <w:sz w:val="24"/>
                <w:szCs w:val="24"/>
              </w:rPr>
              <w:t>80,0%</w:t>
            </w:r>
          </w:p>
          <w:p w:rsidR="00177503" w:rsidRPr="008F5894" w:rsidRDefault="00177503" w:rsidP="00CC6CD3">
            <w:pPr>
              <w:pStyle w:val="ConsPlusNormal"/>
              <w:jc w:val="center"/>
              <w:rPr>
                <w:sz w:val="24"/>
                <w:szCs w:val="24"/>
              </w:rPr>
            </w:pPr>
            <w:r w:rsidRPr="008F5894">
              <w:rPr>
                <w:sz w:val="24"/>
                <w:szCs w:val="24"/>
              </w:rPr>
              <w:t>80,0%</w:t>
            </w:r>
          </w:p>
          <w:p w:rsidR="00177503" w:rsidRPr="008F5894" w:rsidRDefault="00177503" w:rsidP="00CC6CD3">
            <w:pPr>
              <w:pStyle w:val="ConsPlusNormal"/>
              <w:jc w:val="center"/>
              <w:rPr>
                <w:sz w:val="24"/>
                <w:szCs w:val="24"/>
              </w:rPr>
            </w:pPr>
            <w:r w:rsidRPr="008F5894">
              <w:rPr>
                <w:sz w:val="24"/>
                <w:szCs w:val="24"/>
              </w:rPr>
              <w:t>80,0%</w:t>
            </w:r>
          </w:p>
          <w:p w:rsidR="00177503" w:rsidRPr="008F5894" w:rsidRDefault="00177503" w:rsidP="00CC6CD3">
            <w:pPr>
              <w:pStyle w:val="ConsPlusNormal"/>
              <w:jc w:val="center"/>
              <w:rPr>
                <w:sz w:val="24"/>
                <w:szCs w:val="24"/>
              </w:rPr>
            </w:pPr>
            <w:r w:rsidRPr="008F5894">
              <w:rPr>
                <w:sz w:val="24"/>
                <w:szCs w:val="24"/>
              </w:rPr>
              <w:t>100,0%</w:t>
            </w:r>
          </w:p>
        </w:tc>
      </w:tr>
      <w:tr w:rsidR="00177503" w:rsidRPr="00C15C82" w:rsidTr="001A1EA4">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8046F1">
            <w:pPr>
              <w:pStyle w:val="ConsPlusNormal"/>
              <w:jc w:val="center"/>
              <w:rPr>
                <w:sz w:val="24"/>
                <w:szCs w:val="24"/>
                <w:highlight w:val="lightGray"/>
              </w:rPr>
            </w:pPr>
            <w:r w:rsidRPr="00C15C82">
              <w:rPr>
                <w:sz w:val="24"/>
                <w:szCs w:val="24"/>
                <w:highlight w:val="lightGray"/>
              </w:rPr>
              <w:t>1</w:t>
            </w:r>
          </w:p>
        </w:tc>
        <w:tc>
          <w:tcPr>
            <w:tcW w:w="1579" w:type="pct"/>
            <w:tcBorders>
              <w:top w:val="single" w:sz="4" w:space="0" w:color="auto"/>
              <w:left w:val="single" w:sz="4" w:space="0" w:color="auto"/>
              <w:bottom w:val="single" w:sz="4" w:space="0" w:color="auto"/>
              <w:right w:val="single" w:sz="4" w:space="0" w:color="auto"/>
            </w:tcBorders>
          </w:tcPr>
          <w:p w:rsidR="00177503" w:rsidRPr="00C15C82" w:rsidRDefault="00177503" w:rsidP="009B43F0">
            <w:pPr>
              <w:spacing w:after="0" w:line="240" w:lineRule="auto"/>
              <w:rPr>
                <w:rFonts w:ascii="Times New Roman" w:hAnsi="Times New Roman" w:cs="Times New Roman"/>
                <w:sz w:val="24"/>
                <w:szCs w:val="24"/>
                <w:highlight w:val="lightGray"/>
              </w:rPr>
            </w:pPr>
            <w:r w:rsidRPr="008F5894">
              <w:rPr>
                <w:rFonts w:ascii="Times New Roman" w:hAnsi="Times New Roman" w:cs="Times New Roman"/>
                <w:sz w:val="24"/>
                <w:szCs w:val="24"/>
              </w:rPr>
              <w:t xml:space="preserve">Разработка и утверждение комплексного плана (программы) по эффективному управлению государственными и муниципальными предприятиями и </w:t>
            </w:r>
            <w:r w:rsidRPr="008F5894">
              <w:rPr>
                <w:rFonts w:ascii="Times New Roman" w:hAnsi="Times New Roman" w:cs="Times New Roman"/>
                <w:sz w:val="24"/>
                <w:szCs w:val="24"/>
              </w:rPr>
              <w:lastRenderedPageBreak/>
              <w:t xml:space="preserve">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w:t>
            </w:r>
            <w:proofErr w:type="gramStart"/>
            <w:r w:rsidRPr="008F5894">
              <w:rPr>
                <w:rFonts w:ascii="Times New Roman" w:hAnsi="Times New Roman" w:cs="Times New Roman"/>
                <w:sz w:val="24"/>
                <w:szCs w:val="24"/>
              </w:rPr>
              <w:t>содержатся</w:t>
            </w:r>
            <w:proofErr w:type="gramEnd"/>
            <w:r w:rsidRPr="008F5894">
              <w:rPr>
                <w:rFonts w:ascii="Times New Roman" w:hAnsi="Times New Roman" w:cs="Times New Roman"/>
                <w:sz w:val="24"/>
                <w:szCs w:val="24"/>
              </w:rPr>
              <w:t xml:space="preserve">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субъекта Российской Федерации и муниципальной собственности</w:t>
            </w:r>
          </w:p>
        </w:tc>
        <w:tc>
          <w:tcPr>
            <w:tcW w:w="914" w:type="pct"/>
            <w:tcBorders>
              <w:top w:val="single" w:sz="4" w:space="0" w:color="auto"/>
              <w:left w:val="single" w:sz="4" w:space="0" w:color="auto"/>
              <w:bottom w:val="single" w:sz="4" w:space="0" w:color="auto"/>
              <w:right w:val="single" w:sz="4" w:space="0" w:color="auto"/>
            </w:tcBorders>
          </w:tcPr>
          <w:p w:rsidR="00177503" w:rsidRPr="008F5894" w:rsidRDefault="00177503" w:rsidP="006C6498">
            <w:pPr>
              <w:pStyle w:val="a3"/>
              <w:spacing w:line="240" w:lineRule="auto"/>
              <w:ind w:firstLine="0"/>
              <w:jc w:val="center"/>
              <w:rPr>
                <w:sz w:val="24"/>
                <w:szCs w:val="24"/>
              </w:rPr>
            </w:pPr>
            <w:r w:rsidRPr="008F5894">
              <w:rPr>
                <w:sz w:val="24"/>
                <w:szCs w:val="24"/>
              </w:rPr>
              <w:lastRenderedPageBreak/>
              <w:t>ДИЗО НСО,</w:t>
            </w:r>
          </w:p>
          <w:p w:rsidR="00177503" w:rsidRPr="008F5894" w:rsidRDefault="00177503" w:rsidP="006C6498">
            <w:pPr>
              <w:pStyle w:val="a3"/>
              <w:spacing w:line="240" w:lineRule="auto"/>
              <w:ind w:firstLine="0"/>
              <w:jc w:val="center"/>
              <w:rPr>
                <w:sz w:val="24"/>
                <w:szCs w:val="24"/>
              </w:rPr>
            </w:pPr>
            <w:r w:rsidRPr="008F5894">
              <w:rPr>
                <w:sz w:val="24"/>
                <w:szCs w:val="24"/>
              </w:rPr>
              <w:t>ОИОГВ НСО,</w:t>
            </w:r>
          </w:p>
          <w:p w:rsidR="00177503" w:rsidRPr="00C15C82" w:rsidRDefault="00177503" w:rsidP="006C6498">
            <w:pPr>
              <w:pStyle w:val="a3"/>
              <w:spacing w:line="240" w:lineRule="auto"/>
              <w:ind w:firstLine="0"/>
              <w:jc w:val="center"/>
              <w:rPr>
                <w:sz w:val="24"/>
                <w:szCs w:val="24"/>
                <w:highlight w:val="lightGray"/>
              </w:rPr>
            </w:pPr>
            <w:r w:rsidRPr="008F5894">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8F5894" w:rsidRDefault="00177503" w:rsidP="007849A1">
            <w:pPr>
              <w:pStyle w:val="a3"/>
              <w:spacing w:line="240" w:lineRule="auto"/>
              <w:ind w:firstLine="0"/>
              <w:jc w:val="center"/>
              <w:rPr>
                <w:sz w:val="24"/>
                <w:szCs w:val="24"/>
              </w:rPr>
            </w:pPr>
            <w:r w:rsidRPr="008F5894">
              <w:rPr>
                <w:sz w:val="24"/>
                <w:szCs w:val="24"/>
              </w:rPr>
              <w:t>31.12.2016</w:t>
            </w:r>
          </w:p>
        </w:tc>
        <w:tc>
          <w:tcPr>
            <w:tcW w:w="1422" w:type="pct"/>
            <w:vMerge w:val="restart"/>
            <w:tcBorders>
              <w:top w:val="single" w:sz="4" w:space="0" w:color="auto"/>
              <w:left w:val="single" w:sz="4" w:space="0" w:color="auto"/>
              <w:right w:val="single" w:sz="4" w:space="0" w:color="auto"/>
            </w:tcBorders>
            <w:vAlign w:val="center"/>
          </w:tcPr>
          <w:p w:rsidR="008F5894" w:rsidRPr="00D20174" w:rsidRDefault="00177503" w:rsidP="001A1EA4">
            <w:pPr>
              <w:pStyle w:val="a3"/>
              <w:spacing w:line="240" w:lineRule="auto"/>
              <w:ind w:firstLine="0"/>
              <w:jc w:val="left"/>
              <w:rPr>
                <w:sz w:val="24"/>
                <w:szCs w:val="24"/>
              </w:rPr>
            </w:pPr>
            <w:r w:rsidRPr="008F5894">
              <w:rPr>
                <w:sz w:val="24"/>
                <w:szCs w:val="24"/>
              </w:rPr>
              <w:t>Совершенствование процессов управления объектами государственной собственности Новосибирской области</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ConsPlusNormal"/>
              <w:jc w:val="center"/>
              <w:rPr>
                <w:sz w:val="24"/>
                <w:szCs w:val="24"/>
              </w:rPr>
            </w:pPr>
            <w:r w:rsidRPr="00741BAE">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spacing w:after="0" w:line="240" w:lineRule="auto"/>
              <w:jc w:val="both"/>
              <w:rPr>
                <w:rFonts w:ascii="Times New Roman" w:hAnsi="Times New Roman" w:cs="Times New Roman"/>
                <w:sz w:val="24"/>
                <w:szCs w:val="24"/>
              </w:rPr>
            </w:pPr>
            <w:r w:rsidRPr="00741BAE">
              <w:rPr>
                <w:rFonts w:ascii="Times New Roman" w:hAnsi="Times New Roman" w:cs="Times New Roman"/>
                <w:sz w:val="24"/>
                <w:szCs w:val="24"/>
              </w:rPr>
              <w:t>Разработка и внедрения плана мер по ограничению влияния государственных и муниципальных предприятий на условия формирования рыночных отношений</w:t>
            </w:r>
          </w:p>
        </w:tc>
        <w:tc>
          <w:tcPr>
            <w:tcW w:w="914"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a3"/>
              <w:spacing w:line="240" w:lineRule="auto"/>
              <w:ind w:firstLine="0"/>
              <w:jc w:val="center"/>
              <w:rPr>
                <w:sz w:val="24"/>
                <w:szCs w:val="24"/>
              </w:rPr>
            </w:pPr>
            <w:r w:rsidRPr="00741BAE">
              <w:rPr>
                <w:sz w:val="24"/>
                <w:szCs w:val="24"/>
              </w:rPr>
              <w:t>ДИЗО НСО,</w:t>
            </w:r>
          </w:p>
          <w:p w:rsidR="00177503" w:rsidRPr="00741BAE" w:rsidRDefault="00177503" w:rsidP="008046F1">
            <w:pPr>
              <w:pStyle w:val="a3"/>
              <w:spacing w:line="240" w:lineRule="auto"/>
              <w:ind w:firstLine="0"/>
              <w:jc w:val="center"/>
              <w:rPr>
                <w:sz w:val="24"/>
                <w:szCs w:val="24"/>
              </w:rPr>
            </w:pPr>
            <w:r w:rsidRPr="00741BAE">
              <w:rPr>
                <w:sz w:val="24"/>
                <w:szCs w:val="24"/>
              </w:rPr>
              <w:t>ОИОГВ НСО,</w:t>
            </w:r>
          </w:p>
          <w:p w:rsidR="00177503" w:rsidRPr="00741BAE" w:rsidRDefault="00177503" w:rsidP="008046F1">
            <w:pPr>
              <w:pStyle w:val="a3"/>
              <w:spacing w:line="240" w:lineRule="auto"/>
              <w:ind w:firstLine="0"/>
              <w:jc w:val="center"/>
              <w:rPr>
                <w:sz w:val="24"/>
                <w:szCs w:val="24"/>
              </w:rPr>
            </w:pPr>
            <w:r w:rsidRPr="00741BAE">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741BAE" w:rsidRDefault="00177503" w:rsidP="007849A1">
            <w:pPr>
              <w:pStyle w:val="a3"/>
              <w:spacing w:line="240" w:lineRule="auto"/>
              <w:ind w:firstLine="0"/>
              <w:jc w:val="center"/>
              <w:rPr>
                <w:sz w:val="24"/>
                <w:szCs w:val="24"/>
              </w:rPr>
            </w:pPr>
            <w:r w:rsidRPr="00741BAE">
              <w:rPr>
                <w:sz w:val="24"/>
                <w:szCs w:val="24"/>
              </w:rPr>
              <w:t>2016 г.</w:t>
            </w:r>
          </w:p>
        </w:tc>
        <w:tc>
          <w:tcPr>
            <w:tcW w:w="1422" w:type="pct"/>
            <w:vMerge/>
            <w:tcBorders>
              <w:left w:val="single" w:sz="4" w:space="0" w:color="auto"/>
              <w:right w:val="single" w:sz="4" w:space="0" w:color="auto"/>
            </w:tcBorders>
          </w:tcPr>
          <w:p w:rsidR="00177503" w:rsidRPr="00C15C82" w:rsidRDefault="00177503" w:rsidP="007849A1">
            <w:pPr>
              <w:pStyle w:val="a3"/>
              <w:spacing w:line="240" w:lineRule="auto"/>
              <w:ind w:firstLine="0"/>
              <w:jc w:val="left"/>
              <w:rPr>
                <w:sz w:val="24"/>
                <w:szCs w:val="24"/>
                <w:highlight w:val="lightGray"/>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ConsPlusNormal"/>
              <w:jc w:val="center"/>
              <w:rPr>
                <w:sz w:val="24"/>
                <w:szCs w:val="24"/>
              </w:rPr>
            </w:pPr>
            <w:r w:rsidRPr="00741BAE">
              <w:rPr>
                <w:sz w:val="24"/>
                <w:szCs w:val="24"/>
              </w:rPr>
              <w:t>3</w:t>
            </w:r>
          </w:p>
        </w:tc>
        <w:tc>
          <w:tcPr>
            <w:tcW w:w="1579"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spacing w:after="0" w:line="240" w:lineRule="auto"/>
              <w:rPr>
                <w:rFonts w:ascii="Times New Roman" w:hAnsi="Times New Roman" w:cs="Times New Roman"/>
                <w:sz w:val="24"/>
                <w:szCs w:val="24"/>
              </w:rPr>
            </w:pPr>
            <w:r w:rsidRPr="00741BAE">
              <w:rPr>
                <w:rFonts w:ascii="Times New Roman" w:hAnsi="Times New Roman" w:cs="Times New Roman"/>
                <w:sz w:val="24"/>
                <w:szCs w:val="24"/>
              </w:rPr>
              <w:t>Организация и проведение публичных торгов или иных конкурентных процедур при реализации имущества хозяйствующими субъектами, доля участия субъекта Российской Федерации или муниципального образования в которых составляет 50 и более процентов</w:t>
            </w:r>
          </w:p>
        </w:tc>
        <w:tc>
          <w:tcPr>
            <w:tcW w:w="914"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a3"/>
              <w:spacing w:line="240" w:lineRule="auto"/>
              <w:ind w:firstLine="0"/>
              <w:jc w:val="center"/>
              <w:rPr>
                <w:sz w:val="24"/>
                <w:szCs w:val="24"/>
              </w:rPr>
            </w:pPr>
            <w:r w:rsidRPr="00741BAE">
              <w:rPr>
                <w:sz w:val="24"/>
                <w:szCs w:val="24"/>
              </w:rPr>
              <w:t>ДИЗО НСО,</w:t>
            </w:r>
          </w:p>
          <w:p w:rsidR="00177503" w:rsidRPr="00741BAE" w:rsidRDefault="00177503" w:rsidP="008046F1">
            <w:pPr>
              <w:pStyle w:val="a3"/>
              <w:spacing w:line="240" w:lineRule="auto"/>
              <w:ind w:firstLine="0"/>
              <w:jc w:val="center"/>
              <w:rPr>
                <w:sz w:val="24"/>
                <w:szCs w:val="24"/>
              </w:rPr>
            </w:pPr>
            <w:r w:rsidRPr="00741BAE">
              <w:rPr>
                <w:sz w:val="24"/>
                <w:szCs w:val="24"/>
              </w:rPr>
              <w:t>ОИОГВ НСО,</w:t>
            </w:r>
          </w:p>
          <w:p w:rsidR="00177503" w:rsidRPr="00741BAE" w:rsidRDefault="00177503" w:rsidP="008046F1">
            <w:pPr>
              <w:pStyle w:val="a3"/>
              <w:spacing w:line="240" w:lineRule="auto"/>
              <w:ind w:firstLine="0"/>
              <w:jc w:val="center"/>
              <w:rPr>
                <w:sz w:val="24"/>
                <w:szCs w:val="24"/>
              </w:rPr>
            </w:pPr>
            <w:r w:rsidRPr="00741BAE">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a3"/>
              <w:spacing w:line="240" w:lineRule="auto"/>
              <w:ind w:firstLine="0"/>
              <w:jc w:val="center"/>
              <w:rPr>
                <w:sz w:val="24"/>
                <w:szCs w:val="24"/>
              </w:rPr>
            </w:pPr>
            <w:r w:rsidRPr="00741BAE">
              <w:rPr>
                <w:sz w:val="24"/>
                <w:szCs w:val="24"/>
              </w:rPr>
              <w:t>2016-2018 гг.</w:t>
            </w:r>
          </w:p>
        </w:tc>
        <w:tc>
          <w:tcPr>
            <w:tcW w:w="1422" w:type="pct"/>
            <w:vMerge/>
            <w:tcBorders>
              <w:left w:val="single" w:sz="4" w:space="0" w:color="auto"/>
              <w:right w:val="single" w:sz="4" w:space="0" w:color="auto"/>
            </w:tcBorders>
          </w:tcPr>
          <w:p w:rsidR="00177503" w:rsidRPr="00C15C82" w:rsidRDefault="00177503" w:rsidP="007849A1">
            <w:pPr>
              <w:pStyle w:val="a3"/>
              <w:spacing w:line="240" w:lineRule="auto"/>
              <w:ind w:firstLine="0"/>
              <w:jc w:val="left"/>
              <w:rPr>
                <w:sz w:val="24"/>
                <w:szCs w:val="24"/>
                <w:highlight w:val="lightGray"/>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ConsPlusNormal"/>
              <w:jc w:val="center"/>
              <w:rPr>
                <w:sz w:val="24"/>
                <w:szCs w:val="24"/>
              </w:rPr>
            </w:pPr>
            <w:r w:rsidRPr="00741BAE">
              <w:rPr>
                <w:sz w:val="24"/>
                <w:szCs w:val="24"/>
              </w:rPr>
              <w:t>4</w:t>
            </w:r>
          </w:p>
        </w:tc>
        <w:tc>
          <w:tcPr>
            <w:tcW w:w="1579"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spacing w:after="0" w:line="240" w:lineRule="auto"/>
              <w:rPr>
                <w:rFonts w:ascii="Times New Roman" w:hAnsi="Times New Roman" w:cs="Times New Roman"/>
                <w:sz w:val="24"/>
                <w:szCs w:val="24"/>
              </w:rPr>
            </w:pPr>
            <w:r w:rsidRPr="00741BAE">
              <w:rPr>
                <w:rFonts w:ascii="Times New Roman" w:hAnsi="Times New Roman" w:cs="Times New Roman"/>
                <w:sz w:val="24"/>
                <w:szCs w:val="24"/>
              </w:rPr>
              <w:t xml:space="preserve">Создание условий, согласно которым хозяйствующие субъекты, доля участия субъекта Российской Федерации или </w:t>
            </w:r>
            <w:r w:rsidRPr="00741BAE">
              <w:rPr>
                <w:rFonts w:ascii="Times New Roman" w:hAnsi="Times New Roman" w:cs="Times New Roman"/>
                <w:sz w:val="24"/>
                <w:szCs w:val="24"/>
              </w:rPr>
              <w:lastRenderedPageBreak/>
              <w:t>муниципального образования в которых составляет 50 и более процентов, при допуске к участию в закупках для обеспечения государственных и муниципальных нужд принимают участие в указанных закупках на равных условиях (с проведением конкурентных процедур) с иными хозяйствующими субъектами</w:t>
            </w:r>
          </w:p>
        </w:tc>
        <w:tc>
          <w:tcPr>
            <w:tcW w:w="914"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a3"/>
              <w:spacing w:line="240" w:lineRule="auto"/>
              <w:ind w:firstLine="0"/>
              <w:jc w:val="center"/>
              <w:rPr>
                <w:sz w:val="24"/>
                <w:szCs w:val="24"/>
              </w:rPr>
            </w:pPr>
            <w:r w:rsidRPr="00741BAE">
              <w:rPr>
                <w:sz w:val="24"/>
                <w:szCs w:val="24"/>
              </w:rPr>
              <w:lastRenderedPageBreak/>
              <w:t>ДИЗО НСО,</w:t>
            </w:r>
          </w:p>
          <w:p w:rsidR="00177503" w:rsidRPr="00741BAE" w:rsidRDefault="00177503" w:rsidP="008046F1">
            <w:pPr>
              <w:pStyle w:val="a3"/>
              <w:spacing w:line="240" w:lineRule="auto"/>
              <w:ind w:firstLine="0"/>
              <w:jc w:val="center"/>
              <w:rPr>
                <w:sz w:val="24"/>
                <w:szCs w:val="24"/>
              </w:rPr>
            </w:pPr>
            <w:r w:rsidRPr="00741BAE">
              <w:rPr>
                <w:sz w:val="24"/>
                <w:szCs w:val="24"/>
              </w:rPr>
              <w:t>ОИОГВ НСО,</w:t>
            </w:r>
          </w:p>
          <w:p w:rsidR="00177503" w:rsidRPr="00741BAE" w:rsidRDefault="00177503" w:rsidP="008046F1">
            <w:pPr>
              <w:pStyle w:val="a3"/>
              <w:spacing w:line="240" w:lineRule="auto"/>
              <w:ind w:firstLine="0"/>
              <w:jc w:val="center"/>
              <w:rPr>
                <w:sz w:val="24"/>
                <w:szCs w:val="24"/>
              </w:rPr>
            </w:pPr>
            <w:r w:rsidRPr="00741BAE">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177503" w:rsidRPr="00741BAE" w:rsidRDefault="00177503" w:rsidP="008046F1">
            <w:pPr>
              <w:pStyle w:val="a3"/>
              <w:spacing w:line="240" w:lineRule="auto"/>
              <w:ind w:firstLine="0"/>
              <w:jc w:val="center"/>
              <w:rPr>
                <w:sz w:val="24"/>
                <w:szCs w:val="24"/>
              </w:rPr>
            </w:pPr>
            <w:r w:rsidRPr="00741BAE">
              <w:rPr>
                <w:sz w:val="24"/>
                <w:szCs w:val="24"/>
              </w:rPr>
              <w:t>2016-2018 гг.</w:t>
            </w:r>
          </w:p>
        </w:tc>
        <w:tc>
          <w:tcPr>
            <w:tcW w:w="1422" w:type="pct"/>
            <w:vMerge/>
            <w:tcBorders>
              <w:left w:val="single" w:sz="4" w:space="0" w:color="auto"/>
              <w:bottom w:val="single" w:sz="4" w:space="0" w:color="auto"/>
              <w:right w:val="single" w:sz="4" w:space="0" w:color="auto"/>
            </w:tcBorders>
          </w:tcPr>
          <w:p w:rsidR="00177503" w:rsidRPr="00C15C82" w:rsidRDefault="00177503" w:rsidP="007849A1">
            <w:pPr>
              <w:pStyle w:val="a3"/>
              <w:spacing w:line="240" w:lineRule="auto"/>
              <w:ind w:firstLine="0"/>
              <w:jc w:val="left"/>
              <w:rPr>
                <w:sz w:val="24"/>
                <w:szCs w:val="24"/>
                <w:highlight w:val="lightGray"/>
              </w:rPr>
            </w:pP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741BAE" w:rsidRDefault="00177503" w:rsidP="003B1474">
            <w:pPr>
              <w:pStyle w:val="ConsPlusNormal"/>
              <w:jc w:val="center"/>
              <w:rPr>
                <w:sz w:val="24"/>
                <w:szCs w:val="24"/>
              </w:rPr>
            </w:pPr>
            <w:r w:rsidRPr="00741BAE">
              <w:rPr>
                <w:rFonts w:eastAsia="Times New Roman"/>
                <w:b/>
                <w:color w:val="000000"/>
                <w:lang w:eastAsia="ru-RU"/>
              </w:rPr>
              <w:t xml:space="preserve">Цель мероприятия: </w:t>
            </w:r>
            <w:r w:rsidRPr="00741BAE">
              <w:rPr>
                <w:b/>
                <w:i/>
              </w:rPr>
              <w:t>Создание условий для развития конкуренции на рынке строительства, в том числе путем создания условий максимального благоприятствования хозяйствующим субъектам при входе на рынок строительства</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741BAE" w:rsidRDefault="00177503" w:rsidP="00647FEB">
            <w:pPr>
              <w:autoSpaceDE w:val="0"/>
              <w:autoSpaceDN w:val="0"/>
              <w:spacing w:after="0" w:line="240" w:lineRule="auto"/>
              <w:jc w:val="both"/>
              <w:rPr>
                <w:rFonts w:ascii="Times New Roman" w:eastAsia="Times New Roman" w:hAnsi="Times New Roman" w:cs="Times New Roman"/>
                <w:i/>
                <w:sz w:val="28"/>
                <w:szCs w:val="28"/>
                <w:lang w:eastAsia="ru-RU"/>
              </w:rPr>
            </w:pPr>
            <w:r w:rsidRPr="00741BAE">
              <w:rPr>
                <w:rFonts w:ascii="Times New Roman" w:eastAsia="Times New Roman" w:hAnsi="Times New Roman" w:cs="Times New Roman"/>
                <w:i/>
                <w:sz w:val="28"/>
                <w:szCs w:val="28"/>
                <w:lang w:eastAsia="ru-RU"/>
              </w:rPr>
              <w:t>Оценка текущего состояния:</w:t>
            </w:r>
          </w:p>
          <w:p w:rsidR="00177503" w:rsidRPr="00741BAE" w:rsidRDefault="00177503" w:rsidP="001B2ECA">
            <w:pPr>
              <w:autoSpaceDE w:val="0"/>
              <w:autoSpaceDN w:val="0"/>
              <w:adjustRightInd w:val="0"/>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Выдача разрешения на строительство объектов капитального строительства осуществляется в соответствии со статьёй 51 Градостроительного Кодекса Российской Федерации:</w:t>
            </w:r>
          </w:p>
          <w:p w:rsidR="00177503" w:rsidRPr="00741BAE" w:rsidRDefault="00177503" w:rsidP="001B2ECA">
            <w:pPr>
              <w:autoSpaceDE w:val="0"/>
              <w:autoSpaceDN w:val="0"/>
              <w:adjustRightInd w:val="0"/>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177503" w:rsidRPr="00741BAE" w:rsidRDefault="00177503" w:rsidP="001B2ECA">
            <w:pPr>
              <w:autoSpaceDE w:val="0"/>
              <w:autoSpaceDN w:val="0"/>
              <w:adjustRightInd w:val="0"/>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177503" w:rsidRPr="00741BAE" w:rsidRDefault="00177503" w:rsidP="001B2ECA">
            <w:pPr>
              <w:autoSpaceDE w:val="0"/>
              <w:autoSpaceDN w:val="0"/>
              <w:adjustRightInd w:val="0"/>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Выдача разрешения на строительство осуществляется бесплатно.</w:t>
            </w:r>
          </w:p>
          <w:p w:rsidR="00177503" w:rsidRPr="00741BAE" w:rsidRDefault="00177503" w:rsidP="001B2ECA">
            <w:pPr>
              <w:autoSpaceDE w:val="0"/>
              <w:autoSpaceDN w:val="0"/>
              <w:adjustRightInd w:val="0"/>
              <w:spacing w:after="0" w:line="240" w:lineRule="auto"/>
              <w:rPr>
                <w:rFonts w:ascii="Times New Roman" w:hAnsi="Times New Roman" w:cs="Times New Roman"/>
                <w:sz w:val="28"/>
                <w:szCs w:val="28"/>
              </w:rPr>
            </w:pPr>
            <w:r w:rsidRPr="00741BAE">
              <w:rPr>
                <w:rFonts w:ascii="Times New Roman" w:hAnsi="Times New Roman" w:cs="Times New Roman"/>
                <w:sz w:val="28"/>
                <w:szCs w:val="28"/>
              </w:rPr>
              <w:t>Общий срок предоставления государственной услуги включает срок межведомственного взаимодействия органов власти и организаций в процессе предоставления государственной услуги и не может превышать 10 дней.</w:t>
            </w:r>
          </w:p>
          <w:p w:rsidR="00177503" w:rsidRPr="00741BAE" w:rsidRDefault="00177503" w:rsidP="001B2ECA">
            <w:pPr>
              <w:autoSpaceDE w:val="0"/>
              <w:autoSpaceDN w:val="0"/>
              <w:adjustRightInd w:val="0"/>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 xml:space="preserve">Оценка текущего состояния (среднее количество процедур, необходимых для получения разрешения на </w:t>
            </w:r>
            <w:r w:rsidRPr="00741BAE">
              <w:rPr>
                <w:rFonts w:ascii="Times New Roman" w:hAnsi="Times New Roman" w:cs="Times New Roman"/>
                <w:sz w:val="28"/>
                <w:szCs w:val="28"/>
              </w:rPr>
              <w:lastRenderedPageBreak/>
              <w:t>строительство и среднее время получения разрешения на строительство):</w:t>
            </w:r>
          </w:p>
          <w:p w:rsidR="00177503" w:rsidRPr="00741BAE" w:rsidRDefault="00177503" w:rsidP="006C6C55">
            <w:pPr>
              <w:spacing w:after="0" w:line="240" w:lineRule="auto"/>
              <w:ind w:left="460"/>
              <w:jc w:val="both"/>
              <w:rPr>
                <w:rFonts w:ascii="Times New Roman" w:hAnsi="Times New Roman" w:cs="Times New Roman"/>
                <w:sz w:val="28"/>
                <w:szCs w:val="28"/>
              </w:rPr>
            </w:pPr>
            <w:r w:rsidRPr="00741BAE">
              <w:rPr>
                <w:rFonts w:ascii="Times New Roman" w:hAnsi="Times New Roman" w:cs="Times New Roman"/>
                <w:sz w:val="28"/>
                <w:szCs w:val="28"/>
              </w:rPr>
              <w:t>1. Подготовка и утверждение ГПЗУ.</w:t>
            </w:r>
          </w:p>
          <w:p w:rsidR="00177503" w:rsidRPr="00741BAE" w:rsidRDefault="00177503" w:rsidP="00647FEB">
            <w:pPr>
              <w:spacing w:after="0" w:line="240" w:lineRule="auto"/>
              <w:jc w:val="both"/>
              <w:rPr>
                <w:rFonts w:ascii="Times New Roman" w:hAnsi="Times New Roman" w:cs="Times New Roman"/>
                <w:sz w:val="28"/>
                <w:szCs w:val="28"/>
              </w:rPr>
            </w:pPr>
            <w:r w:rsidRPr="00741BAE">
              <w:rPr>
                <w:rFonts w:ascii="Times New Roman" w:hAnsi="Times New Roman" w:cs="Times New Roman"/>
                <w:sz w:val="28"/>
                <w:szCs w:val="28"/>
              </w:rPr>
              <w:t xml:space="preserve"> </w:t>
            </w:r>
            <w:proofErr w:type="gramStart"/>
            <w:r w:rsidRPr="00741BAE">
              <w:rPr>
                <w:rFonts w:ascii="Times New Roman" w:hAnsi="Times New Roman" w:cs="Times New Roman"/>
                <w:sz w:val="28"/>
                <w:szCs w:val="28"/>
              </w:rPr>
              <w:t>(Градостроительный кодекс Российской Федерации; приказ Министерства регионального развития Российской Федерации от 10.05.2011 № 207 «Об утверждении формы градостроительного плана земельного участка».</w:t>
            </w:r>
            <w:proofErr w:type="gramEnd"/>
          </w:p>
          <w:p w:rsidR="00177503" w:rsidRPr="00741BAE" w:rsidRDefault="00177503" w:rsidP="00647FEB">
            <w:pPr>
              <w:pStyle w:val="ad"/>
              <w:spacing w:after="0" w:line="240" w:lineRule="auto"/>
              <w:ind w:left="460"/>
              <w:jc w:val="both"/>
              <w:rPr>
                <w:rFonts w:ascii="Times New Roman" w:hAnsi="Times New Roman" w:cs="Times New Roman"/>
                <w:i/>
                <w:sz w:val="28"/>
                <w:szCs w:val="28"/>
              </w:rPr>
            </w:pPr>
            <w:r w:rsidRPr="00741BAE">
              <w:rPr>
                <w:rFonts w:ascii="Times New Roman" w:hAnsi="Times New Roman" w:cs="Times New Roman"/>
                <w:i/>
                <w:sz w:val="28"/>
                <w:szCs w:val="28"/>
              </w:rPr>
              <w:t>Нормативный срок прохождения процедуры 30 дней.</w:t>
            </w:r>
          </w:p>
          <w:p w:rsidR="00177503" w:rsidRPr="00741BAE" w:rsidRDefault="00177503" w:rsidP="00A4750B">
            <w:pPr>
              <w:spacing w:after="0" w:line="240" w:lineRule="auto"/>
              <w:ind w:left="460"/>
              <w:jc w:val="both"/>
              <w:rPr>
                <w:rFonts w:ascii="Times New Roman" w:hAnsi="Times New Roman" w:cs="Times New Roman"/>
                <w:sz w:val="28"/>
                <w:szCs w:val="28"/>
              </w:rPr>
            </w:pPr>
            <w:r w:rsidRPr="00741BAE">
              <w:rPr>
                <w:rFonts w:ascii="Times New Roman" w:hAnsi="Times New Roman" w:cs="Times New Roman"/>
                <w:sz w:val="28"/>
                <w:szCs w:val="28"/>
              </w:rPr>
              <w:t>2. Получение ТУ на водоснабжение, водоотведение.</w:t>
            </w:r>
          </w:p>
          <w:p w:rsidR="00177503" w:rsidRPr="00741BAE" w:rsidRDefault="00177503" w:rsidP="00647FEB">
            <w:pPr>
              <w:spacing w:after="0" w:line="240" w:lineRule="auto"/>
              <w:ind w:left="35"/>
              <w:jc w:val="both"/>
              <w:rPr>
                <w:rFonts w:ascii="Times New Roman" w:hAnsi="Times New Roman" w:cs="Times New Roman"/>
                <w:sz w:val="28"/>
                <w:szCs w:val="28"/>
              </w:rPr>
            </w:pPr>
            <w:r w:rsidRPr="00741BAE">
              <w:rPr>
                <w:rFonts w:ascii="Times New Roman" w:hAnsi="Times New Roman" w:cs="Times New Roman"/>
                <w:sz w:val="28"/>
                <w:szCs w:val="28"/>
              </w:rPr>
              <w:t>(Постановление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177503" w:rsidRPr="00741BAE" w:rsidRDefault="00177503" w:rsidP="00647FEB">
            <w:pPr>
              <w:spacing w:after="0" w:line="240" w:lineRule="auto"/>
              <w:ind w:left="35" w:firstLine="442"/>
              <w:jc w:val="both"/>
              <w:rPr>
                <w:rFonts w:ascii="Times New Roman" w:hAnsi="Times New Roman" w:cs="Times New Roman"/>
                <w:i/>
                <w:sz w:val="28"/>
                <w:szCs w:val="28"/>
              </w:rPr>
            </w:pPr>
            <w:r w:rsidRPr="00741BAE">
              <w:rPr>
                <w:rFonts w:ascii="Times New Roman" w:hAnsi="Times New Roman" w:cs="Times New Roman"/>
                <w:i/>
                <w:sz w:val="28"/>
                <w:szCs w:val="28"/>
              </w:rPr>
              <w:t>Нормативный срок прохождения процедуры 14 дней.</w:t>
            </w:r>
          </w:p>
          <w:p w:rsidR="00177503" w:rsidRPr="00741BAE" w:rsidRDefault="00177503" w:rsidP="00A4750B">
            <w:pPr>
              <w:spacing w:after="0" w:line="240" w:lineRule="auto"/>
              <w:ind w:firstLine="460"/>
              <w:jc w:val="both"/>
              <w:rPr>
                <w:rFonts w:ascii="Times New Roman" w:hAnsi="Times New Roman" w:cs="Times New Roman"/>
                <w:sz w:val="28"/>
                <w:szCs w:val="28"/>
              </w:rPr>
            </w:pPr>
            <w:r w:rsidRPr="00741BAE">
              <w:rPr>
                <w:rFonts w:ascii="Times New Roman" w:hAnsi="Times New Roman" w:cs="Times New Roman"/>
                <w:sz w:val="28"/>
                <w:szCs w:val="28"/>
              </w:rPr>
              <w:t>3. Заключение договора на технологическое подключение к сетям водоснабжения, водоотведения между ресурсной организацией и заявителем.</w:t>
            </w:r>
          </w:p>
          <w:p w:rsidR="00177503" w:rsidRPr="00741BAE" w:rsidRDefault="00177503" w:rsidP="00647FEB">
            <w:pPr>
              <w:pStyle w:val="ad"/>
              <w:spacing w:after="0" w:line="240" w:lineRule="auto"/>
              <w:ind w:left="460"/>
              <w:jc w:val="both"/>
              <w:rPr>
                <w:rFonts w:ascii="Times New Roman" w:hAnsi="Times New Roman" w:cs="Times New Roman"/>
                <w:i/>
                <w:sz w:val="28"/>
                <w:szCs w:val="28"/>
              </w:rPr>
            </w:pPr>
            <w:r w:rsidRPr="00741BAE">
              <w:rPr>
                <w:rFonts w:ascii="Times New Roman" w:hAnsi="Times New Roman" w:cs="Times New Roman"/>
                <w:i/>
                <w:sz w:val="28"/>
                <w:szCs w:val="28"/>
              </w:rPr>
              <w:t>Средний фактический срок прохождения процедуры 40 дней.</w:t>
            </w:r>
          </w:p>
          <w:p w:rsidR="00177503" w:rsidRPr="00741BAE" w:rsidRDefault="00177503" w:rsidP="00A4750B">
            <w:pPr>
              <w:spacing w:after="0" w:line="240" w:lineRule="auto"/>
              <w:ind w:firstLine="459"/>
              <w:contextualSpacing/>
              <w:jc w:val="both"/>
              <w:rPr>
                <w:rFonts w:ascii="Times New Roman" w:hAnsi="Times New Roman" w:cs="Times New Roman"/>
                <w:sz w:val="28"/>
                <w:szCs w:val="28"/>
              </w:rPr>
            </w:pPr>
            <w:r w:rsidRPr="00741BAE">
              <w:rPr>
                <w:rFonts w:ascii="Times New Roman" w:hAnsi="Times New Roman" w:cs="Times New Roman"/>
                <w:sz w:val="28"/>
                <w:szCs w:val="28"/>
              </w:rPr>
              <w:t xml:space="preserve">4. Получение ТУ и договора на технологическое присоединение (в случае отсутствия необходимости установления индивидуальной платы за технологическое присоединение в уполномоченном органе исполнительной власти в области государственного регулирования тарифов и отсутствия необходимости согласования технических условий с Системным оператором). </w:t>
            </w:r>
          </w:p>
          <w:p w:rsidR="00177503" w:rsidRPr="00741BAE" w:rsidRDefault="00177503" w:rsidP="00647FEB">
            <w:pPr>
              <w:spacing w:after="0" w:line="240" w:lineRule="auto"/>
              <w:ind w:left="33"/>
              <w:contextualSpacing/>
              <w:jc w:val="both"/>
              <w:rPr>
                <w:rFonts w:ascii="Times New Roman" w:hAnsi="Times New Roman" w:cs="Times New Roman"/>
                <w:sz w:val="28"/>
                <w:szCs w:val="28"/>
              </w:rPr>
            </w:pPr>
            <w:r w:rsidRPr="00741BAE">
              <w:rPr>
                <w:rFonts w:ascii="Times New Roman" w:hAnsi="Times New Roman" w:cs="Times New Roman"/>
                <w:sz w:val="28"/>
                <w:szCs w:val="28"/>
              </w:rPr>
              <w:t xml:space="preserve">      </w:t>
            </w:r>
            <w:proofErr w:type="gramStart"/>
            <w:r w:rsidRPr="00741BAE">
              <w:rPr>
                <w:rFonts w:ascii="Times New Roman" w:hAnsi="Times New Roman" w:cs="Times New Roman"/>
                <w:sz w:val="28"/>
                <w:szCs w:val="28"/>
              </w:rPr>
              <w:t xml:space="preserve">Постановление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741BAE">
              <w:rPr>
                <w:rFonts w:ascii="Times New Roman" w:hAnsi="Times New Roman" w:cs="Times New Roman"/>
                <w:sz w:val="28"/>
                <w:szCs w:val="28"/>
              </w:rPr>
              <w:t>энергопринимающих</w:t>
            </w:r>
            <w:proofErr w:type="spellEnd"/>
            <w:r w:rsidRPr="00741BAE">
              <w:rPr>
                <w:rFonts w:ascii="Times New Roman" w:hAnsi="Times New Roman" w:cs="Times New Roman"/>
                <w:sz w:val="28"/>
                <w:szCs w:val="28"/>
              </w:rPr>
              <w:t xml:space="preserve"> устройств потребителей электрической энергии, объектов</w:t>
            </w:r>
            <w:proofErr w:type="gramEnd"/>
            <w:r w:rsidRPr="00741BAE">
              <w:rPr>
                <w:rFonts w:ascii="Times New Roman" w:hAnsi="Times New Roman" w:cs="Times New Roman"/>
                <w:sz w:val="28"/>
                <w:szCs w:val="28"/>
              </w:rPr>
              <w:t xml:space="preserve">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177503" w:rsidRPr="00741BAE" w:rsidRDefault="00177503" w:rsidP="00647FEB">
            <w:pPr>
              <w:spacing w:after="0" w:line="240" w:lineRule="auto"/>
              <w:contextualSpacing/>
              <w:jc w:val="both"/>
              <w:rPr>
                <w:rFonts w:ascii="Times New Roman" w:hAnsi="Times New Roman" w:cs="Times New Roman"/>
                <w:i/>
                <w:sz w:val="28"/>
                <w:szCs w:val="28"/>
              </w:rPr>
            </w:pPr>
            <w:r w:rsidRPr="00741BAE">
              <w:rPr>
                <w:rFonts w:ascii="Times New Roman" w:hAnsi="Times New Roman" w:cs="Times New Roman"/>
                <w:i/>
                <w:sz w:val="28"/>
                <w:szCs w:val="28"/>
              </w:rPr>
              <w:t xml:space="preserve">       Нормативный срок прохождения процедуры 30 дней, за исключением случаев технологического присоединения </w:t>
            </w:r>
            <w:proofErr w:type="spellStart"/>
            <w:r w:rsidRPr="00741BAE">
              <w:rPr>
                <w:rFonts w:ascii="Times New Roman" w:hAnsi="Times New Roman" w:cs="Times New Roman"/>
                <w:i/>
                <w:sz w:val="28"/>
                <w:szCs w:val="28"/>
              </w:rPr>
              <w:t>энергопринимающих</w:t>
            </w:r>
            <w:proofErr w:type="spellEnd"/>
            <w:r w:rsidRPr="00741BAE">
              <w:rPr>
                <w:rFonts w:ascii="Times New Roman" w:hAnsi="Times New Roman" w:cs="Times New Roman"/>
                <w:i/>
                <w:sz w:val="28"/>
                <w:szCs w:val="28"/>
              </w:rPr>
              <w:t xml:space="preserve"> устройств заявителей, относящихся к пунктам 14 и 12.1. Правил технологического присоединения.</w:t>
            </w:r>
          </w:p>
          <w:p w:rsidR="00177503" w:rsidRPr="00741BAE" w:rsidRDefault="00177503" w:rsidP="00A4750B">
            <w:pPr>
              <w:spacing w:after="0" w:line="240" w:lineRule="auto"/>
              <w:ind w:left="460"/>
              <w:jc w:val="both"/>
              <w:rPr>
                <w:rFonts w:ascii="Times New Roman" w:hAnsi="Times New Roman" w:cs="Times New Roman"/>
                <w:sz w:val="28"/>
                <w:szCs w:val="28"/>
              </w:rPr>
            </w:pPr>
            <w:r w:rsidRPr="00741BAE">
              <w:rPr>
                <w:rFonts w:ascii="Times New Roman" w:hAnsi="Times New Roman" w:cs="Times New Roman"/>
                <w:sz w:val="28"/>
                <w:szCs w:val="28"/>
              </w:rPr>
              <w:lastRenderedPageBreak/>
              <w:t>5. Получение ТУ на теплоснабжение.</w:t>
            </w:r>
          </w:p>
          <w:p w:rsidR="00177503" w:rsidRPr="00741BAE" w:rsidRDefault="00177503" w:rsidP="00647FEB">
            <w:pPr>
              <w:spacing w:after="0" w:line="240" w:lineRule="auto"/>
              <w:ind w:left="35"/>
              <w:jc w:val="both"/>
              <w:rPr>
                <w:rFonts w:ascii="Times New Roman" w:hAnsi="Times New Roman" w:cs="Times New Roman"/>
                <w:sz w:val="28"/>
                <w:szCs w:val="28"/>
              </w:rPr>
            </w:pPr>
            <w:r w:rsidRPr="00741BAE">
              <w:rPr>
                <w:rFonts w:ascii="Times New Roman" w:hAnsi="Times New Roman" w:cs="Times New Roman"/>
                <w:sz w:val="28"/>
                <w:szCs w:val="28"/>
              </w:rPr>
              <w:t>(Постановление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177503" w:rsidRPr="00741BAE" w:rsidRDefault="00177503" w:rsidP="00647FEB">
            <w:pPr>
              <w:spacing w:after="0" w:line="240" w:lineRule="auto"/>
              <w:ind w:left="35" w:firstLine="442"/>
              <w:jc w:val="both"/>
              <w:rPr>
                <w:rFonts w:ascii="Times New Roman" w:hAnsi="Times New Roman" w:cs="Times New Roman"/>
                <w:i/>
                <w:sz w:val="28"/>
                <w:szCs w:val="28"/>
              </w:rPr>
            </w:pPr>
            <w:r w:rsidRPr="00741BAE">
              <w:rPr>
                <w:rFonts w:ascii="Times New Roman" w:hAnsi="Times New Roman" w:cs="Times New Roman"/>
                <w:i/>
                <w:sz w:val="28"/>
                <w:szCs w:val="28"/>
              </w:rPr>
              <w:t>Нормативный срок прохождения процедуры 14 дней.</w:t>
            </w:r>
          </w:p>
          <w:p w:rsidR="00177503" w:rsidRPr="00741BAE" w:rsidRDefault="00177503" w:rsidP="00A4750B">
            <w:pPr>
              <w:spacing w:after="0" w:line="240" w:lineRule="auto"/>
              <w:ind w:left="459"/>
              <w:jc w:val="both"/>
              <w:rPr>
                <w:rFonts w:ascii="Times New Roman" w:hAnsi="Times New Roman" w:cs="Times New Roman"/>
                <w:sz w:val="28"/>
                <w:szCs w:val="28"/>
              </w:rPr>
            </w:pPr>
            <w:r w:rsidRPr="00741BAE">
              <w:rPr>
                <w:rFonts w:ascii="Times New Roman" w:hAnsi="Times New Roman" w:cs="Times New Roman"/>
                <w:sz w:val="28"/>
                <w:szCs w:val="28"/>
              </w:rPr>
              <w:t>6. Заключение договора на технологическое присоединение к сетям теплоснабжения между ресурсной организацией и заявителем</w:t>
            </w:r>
          </w:p>
          <w:p w:rsidR="00177503" w:rsidRPr="00741BAE" w:rsidRDefault="00177503" w:rsidP="00647FEB">
            <w:pPr>
              <w:pStyle w:val="ad"/>
              <w:spacing w:after="0" w:line="240" w:lineRule="auto"/>
              <w:ind w:left="460"/>
              <w:jc w:val="both"/>
              <w:rPr>
                <w:rFonts w:ascii="Times New Roman" w:hAnsi="Times New Roman" w:cs="Times New Roman"/>
                <w:i/>
                <w:sz w:val="28"/>
                <w:szCs w:val="28"/>
              </w:rPr>
            </w:pPr>
            <w:r w:rsidRPr="00741BAE">
              <w:rPr>
                <w:rFonts w:ascii="Times New Roman" w:hAnsi="Times New Roman" w:cs="Times New Roman"/>
                <w:i/>
                <w:sz w:val="28"/>
                <w:szCs w:val="28"/>
              </w:rPr>
              <w:t>Средний фактический срок прохождения процедуры 40 дней.</w:t>
            </w:r>
          </w:p>
          <w:p w:rsidR="00177503" w:rsidRPr="00741BAE" w:rsidRDefault="00177503" w:rsidP="006C6C55">
            <w:pPr>
              <w:pStyle w:val="ad"/>
              <w:spacing w:after="0" w:line="240" w:lineRule="auto"/>
              <w:ind w:left="460"/>
              <w:jc w:val="both"/>
              <w:rPr>
                <w:rFonts w:ascii="Times New Roman" w:hAnsi="Times New Roman" w:cs="Times New Roman"/>
                <w:sz w:val="28"/>
                <w:szCs w:val="28"/>
              </w:rPr>
            </w:pPr>
            <w:r w:rsidRPr="00741BAE">
              <w:rPr>
                <w:rFonts w:ascii="Times New Roman" w:hAnsi="Times New Roman" w:cs="Times New Roman"/>
                <w:sz w:val="28"/>
                <w:szCs w:val="28"/>
              </w:rPr>
              <w:t>7.</w:t>
            </w:r>
            <w:r w:rsidRPr="00741BAE">
              <w:rPr>
                <w:rFonts w:ascii="Times New Roman" w:hAnsi="Times New Roman" w:cs="Times New Roman"/>
                <w:i/>
                <w:sz w:val="28"/>
                <w:szCs w:val="28"/>
              </w:rPr>
              <w:t> </w:t>
            </w:r>
            <w:r w:rsidRPr="00741BAE">
              <w:rPr>
                <w:rFonts w:ascii="Times New Roman" w:hAnsi="Times New Roman" w:cs="Times New Roman"/>
                <w:sz w:val="28"/>
                <w:szCs w:val="28"/>
              </w:rPr>
              <w:t>Получение ТУ на подключение (технологическое присоединение) к сетям газораспределения.</w:t>
            </w:r>
          </w:p>
          <w:p w:rsidR="00177503" w:rsidRPr="00741BAE" w:rsidRDefault="00177503" w:rsidP="00647FEB">
            <w:pPr>
              <w:spacing w:after="0" w:line="240" w:lineRule="auto"/>
              <w:ind w:left="35"/>
              <w:jc w:val="both"/>
              <w:rPr>
                <w:rFonts w:ascii="Times New Roman" w:hAnsi="Times New Roman" w:cs="Times New Roman"/>
                <w:sz w:val="28"/>
                <w:szCs w:val="28"/>
              </w:rPr>
            </w:pPr>
            <w:r w:rsidRPr="00741BAE">
              <w:rPr>
                <w:rFonts w:ascii="Times New Roman" w:hAnsi="Times New Roman" w:cs="Times New Roman"/>
                <w:sz w:val="28"/>
                <w:szCs w:val="28"/>
              </w:rPr>
              <w:t>(Постановление Правительства Российской Федерации от 30.12.2013 г. №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p w:rsidR="00177503" w:rsidRPr="00741BAE" w:rsidRDefault="00177503" w:rsidP="00647FEB">
            <w:pPr>
              <w:spacing w:after="0" w:line="240" w:lineRule="auto"/>
              <w:ind w:left="35" w:firstLine="442"/>
              <w:jc w:val="both"/>
              <w:rPr>
                <w:rFonts w:ascii="Times New Roman" w:hAnsi="Times New Roman" w:cs="Times New Roman"/>
                <w:i/>
                <w:sz w:val="28"/>
                <w:szCs w:val="28"/>
              </w:rPr>
            </w:pPr>
            <w:r w:rsidRPr="00741BAE">
              <w:rPr>
                <w:rFonts w:ascii="Times New Roman" w:hAnsi="Times New Roman" w:cs="Times New Roman"/>
                <w:i/>
                <w:sz w:val="28"/>
                <w:szCs w:val="28"/>
              </w:rPr>
              <w:t>Нормативный срок прохождения процедуры 15 дней.</w:t>
            </w:r>
          </w:p>
          <w:p w:rsidR="00177503" w:rsidRPr="00741BAE" w:rsidRDefault="00177503" w:rsidP="00A4750B">
            <w:pPr>
              <w:pStyle w:val="ad"/>
              <w:spacing w:after="0" w:line="240" w:lineRule="auto"/>
              <w:ind w:left="0" w:firstLine="418"/>
              <w:jc w:val="both"/>
              <w:rPr>
                <w:rFonts w:ascii="Times New Roman" w:hAnsi="Times New Roman" w:cs="Times New Roman"/>
                <w:i/>
                <w:sz w:val="28"/>
                <w:szCs w:val="28"/>
              </w:rPr>
            </w:pPr>
            <w:r w:rsidRPr="00741BAE">
              <w:rPr>
                <w:rFonts w:ascii="Times New Roman" w:hAnsi="Times New Roman" w:cs="Times New Roman"/>
                <w:sz w:val="28"/>
                <w:szCs w:val="28"/>
              </w:rPr>
              <w:t>8. Заключение договора на технологическое присоединение к сетям газораспределения между газораспределительной организацией, владеющей на праве собственности или на ином законном основании сетью газораспределения и заявителем.</w:t>
            </w:r>
          </w:p>
          <w:p w:rsidR="00177503" w:rsidRPr="00741BAE" w:rsidRDefault="00177503" w:rsidP="00647FEB">
            <w:pPr>
              <w:pStyle w:val="ad"/>
              <w:spacing w:after="0" w:line="240" w:lineRule="auto"/>
              <w:ind w:left="886" w:hanging="409"/>
              <w:jc w:val="both"/>
              <w:rPr>
                <w:rFonts w:ascii="Times New Roman" w:hAnsi="Times New Roman" w:cs="Times New Roman"/>
                <w:i/>
                <w:sz w:val="28"/>
                <w:szCs w:val="28"/>
              </w:rPr>
            </w:pPr>
            <w:r w:rsidRPr="00741BAE">
              <w:rPr>
                <w:rFonts w:ascii="Times New Roman" w:hAnsi="Times New Roman" w:cs="Times New Roman"/>
                <w:i/>
                <w:sz w:val="28"/>
                <w:szCs w:val="28"/>
              </w:rPr>
              <w:t>Средний фактический срок прохождения процедуры 40 дней.</w:t>
            </w:r>
          </w:p>
          <w:p w:rsidR="00177503" w:rsidRPr="00741BAE" w:rsidRDefault="00177503" w:rsidP="00A4750B">
            <w:pPr>
              <w:tabs>
                <w:tab w:val="left" w:pos="886"/>
              </w:tabs>
              <w:spacing w:after="0" w:line="240" w:lineRule="auto"/>
              <w:ind w:firstLine="460"/>
              <w:jc w:val="both"/>
              <w:rPr>
                <w:rFonts w:ascii="Times New Roman" w:hAnsi="Times New Roman" w:cs="Times New Roman"/>
                <w:sz w:val="28"/>
                <w:szCs w:val="28"/>
              </w:rPr>
            </w:pPr>
            <w:r w:rsidRPr="00741BAE">
              <w:rPr>
                <w:rFonts w:ascii="Times New Roman" w:hAnsi="Times New Roman" w:cs="Times New Roman"/>
                <w:sz w:val="28"/>
                <w:szCs w:val="28"/>
              </w:rPr>
              <w:t>9. Выполнение мероприятий по подключению (технологическому присоединению), предусмотренных техническими условиями и договором о подключении (включая инженерные изыскания, разработку ПСД).</w:t>
            </w:r>
          </w:p>
          <w:p w:rsidR="00177503" w:rsidRPr="00741BAE" w:rsidRDefault="00177503" w:rsidP="00A4750B">
            <w:pPr>
              <w:pStyle w:val="ad"/>
              <w:tabs>
                <w:tab w:val="left" w:pos="886"/>
              </w:tabs>
              <w:spacing w:after="0" w:line="240" w:lineRule="auto"/>
              <w:ind w:left="0" w:firstLine="560"/>
              <w:jc w:val="both"/>
              <w:rPr>
                <w:rFonts w:ascii="Times New Roman" w:hAnsi="Times New Roman" w:cs="Times New Roman"/>
                <w:i/>
                <w:sz w:val="28"/>
                <w:szCs w:val="28"/>
              </w:rPr>
            </w:pPr>
            <w:r w:rsidRPr="00741BAE">
              <w:rPr>
                <w:rFonts w:ascii="Times New Roman" w:hAnsi="Times New Roman" w:cs="Times New Roman"/>
                <w:i/>
                <w:sz w:val="28"/>
                <w:szCs w:val="28"/>
              </w:rPr>
              <w:t>Срок прохождения процедуры не установлен, так</w:t>
            </w:r>
            <w:r w:rsidR="00741BAE">
              <w:rPr>
                <w:rFonts w:ascii="Times New Roman" w:hAnsi="Times New Roman" w:cs="Times New Roman"/>
                <w:i/>
                <w:sz w:val="28"/>
                <w:szCs w:val="28"/>
              </w:rPr>
              <w:t xml:space="preserve"> как</w:t>
            </w:r>
            <w:r w:rsidRPr="00741BAE">
              <w:rPr>
                <w:rFonts w:ascii="Times New Roman" w:hAnsi="Times New Roman" w:cs="Times New Roman"/>
                <w:i/>
                <w:sz w:val="28"/>
                <w:szCs w:val="28"/>
              </w:rPr>
              <w:t xml:space="preserve"> взаимоотношения по данной процедуре регламентируются договорными отношениями.</w:t>
            </w:r>
          </w:p>
          <w:p w:rsidR="00177503" w:rsidRPr="00741BAE" w:rsidRDefault="00177503" w:rsidP="002924CE">
            <w:pPr>
              <w:tabs>
                <w:tab w:val="left" w:pos="886"/>
              </w:tabs>
              <w:spacing w:after="0" w:line="240" w:lineRule="auto"/>
              <w:ind w:left="460"/>
              <w:jc w:val="both"/>
              <w:rPr>
                <w:rFonts w:ascii="Times New Roman" w:hAnsi="Times New Roman" w:cs="Times New Roman"/>
                <w:sz w:val="28"/>
                <w:szCs w:val="28"/>
              </w:rPr>
            </w:pPr>
            <w:r w:rsidRPr="00741BAE">
              <w:rPr>
                <w:rFonts w:ascii="Times New Roman" w:hAnsi="Times New Roman" w:cs="Times New Roman"/>
                <w:sz w:val="28"/>
                <w:szCs w:val="28"/>
              </w:rPr>
              <w:t>10. Получение разрешения на строительство.</w:t>
            </w:r>
          </w:p>
          <w:p w:rsidR="00177503" w:rsidRPr="00741BAE" w:rsidRDefault="00177503" w:rsidP="00647FEB">
            <w:pPr>
              <w:tabs>
                <w:tab w:val="left" w:pos="886"/>
              </w:tabs>
              <w:spacing w:after="0" w:line="240" w:lineRule="auto"/>
              <w:ind w:left="35"/>
              <w:jc w:val="both"/>
              <w:rPr>
                <w:rFonts w:ascii="Times New Roman" w:hAnsi="Times New Roman" w:cs="Times New Roman"/>
                <w:sz w:val="28"/>
                <w:szCs w:val="28"/>
              </w:rPr>
            </w:pPr>
            <w:r w:rsidRPr="00741BAE">
              <w:rPr>
                <w:rFonts w:ascii="Times New Roman" w:hAnsi="Times New Roman" w:cs="Times New Roman"/>
                <w:sz w:val="28"/>
                <w:szCs w:val="28"/>
              </w:rPr>
              <w:t>(Статья 51 Градостроительный кодекс Российской Федерации).</w:t>
            </w:r>
          </w:p>
          <w:p w:rsidR="00177503" w:rsidRPr="00741BAE" w:rsidRDefault="00177503" w:rsidP="00647FEB">
            <w:pPr>
              <w:pStyle w:val="ad"/>
              <w:spacing w:after="0" w:line="240" w:lineRule="auto"/>
              <w:ind w:left="460"/>
              <w:jc w:val="both"/>
              <w:rPr>
                <w:rFonts w:ascii="Times New Roman" w:hAnsi="Times New Roman" w:cs="Times New Roman"/>
                <w:i/>
                <w:sz w:val="28"/>
                <w:szCs w:val="28"/>
              </w:rPr>
            </w:pPr>
            <w:r w:rsidRPr="00741BAE">
              <w:rPr>
                <w:rFonts w:ascii="Times New Roman" w:hAnsi="Times New Roman" w:cs="Times New Roman"/>
                <w:i/>
                <w:sz w:val="28"/>
                <w:szCs w:val="28"/>
              </w:rPr>
              <w:t>Нормативный срок прохождения процедуры 10 дней.</w:t>
            </w:r>
          </w:p>
          <w:p w:rsidR="00177503" w:rsidRPr="00741BAE" w:rsidRDefault="00177503" w:rsidP="007C63AC">
            <w:pPr>
              <w:pStyle w:val="ad"/>
              <w:spacing w:after="0" w:line="240" w:lineRule="auto"/>
              <w:ind w:left="0" w:firstLine="460"/>
              <w:jc w:val="both"/>
              <w:rPr>
                <w:rFonts w:ascii="Times New Roman" w:hAnsi="Times New Roman" w:cs="Times New Roman"/>
                <w:sz w:val="28"/>
                <w:szCs w:val="28"/>
              </w:rPr>
            </w:pPr>
            <w:r w:rsidRPr="00741BAE">
              <w:rPr>
                <w:rFonts w:ascii="Times New Roman" w:hAnsi="Times New Roman" w:cs="Times New Roman"/>
                <w:sz w:val="28"/>
                <w:szCs w:val="28"/>
              </w:rPr>
              <w:t>11. Составление акта о подключении (технологическом присоединении), акта разграничения имущественной принадлежности и акта разграничения эксплуатационной ответственности сторон.</w:t>
            </w:r>
          </w:p>
          <w:p w:rsidR="00177503" w:rsidRPr="00741BAE" w:rsidRDefault="00177503" w:rsidP="00647FEB">
            <w:pPr>
              <w:spacing w:after="0" w:line="240" w:lineRule="auto"/>
              <w:ind w:firstLine="468"/>
              <w:rPr>
                <w:rFonts w:ascii="Times New Roman" w:hAnsi="Times New Roman" w:cs="Times New Roman"/>
                <w:sz w:val="28"/>
                <w:szCs w:val="28"/>
              </w:rPr>
            </w:pPr>
            <w:r w:rsidRPr="00741BAE">
              <w:rPr>
                <w:rFonts w:ascii="Times New Roman" w:hAnsi="Times New Roman" w:cs="Times New Roman"/>
                <w:sz w:val="28"/>
                <w:szCs w:val="28"/>
              </w:rPr>
              <w:t xml:space="preserve">Среднее количество процедур, необходимых для получения разрешения на строительство – 11 </w:t>
            </w:r>
            <w:r w:rsidR="00741BAE">
              <w:rPr>
                <w:rFonts w:ascii="Times New Roman" w:hAnsi="Times New Roman" w:cs="Times New Roman"/>
                <w:sz w:val="28"/>
                <w:szCs w:val="28"/>
              </w:rPr>
              <w:t>ед</w:t>
            </w:r>
            <w:r w:rsidRPr="00741BAE">
              <w:rPr>
                <w:rFonts w:ascii="Times New Roman" w:hAnsi="Times New Roman" w:cs="Times New Roman"/>
                <w:sz w:val="28"/>
                <w:szCs w:val="28"/>
              </w:rPr>
              <w:t>.</w:t>
            </w:r>
          </w:p>
          <w:p w:rsidR="00177503" w:rsidRPr="00741BAE" w:rsidRDefault="00177503" w:rsidP="00647FEB">
            <w:pPr>
              <w:spacing w:after="0" w:line="240" w:lineRule="auto"/>
              <w:ind w:right="-108" w:firstLine="468"/>
              <w:rPr>
                <w:rFonts w:ascii="Times New Roman" w:hAnsi="Times New Roman" w:cs="Times New Roman"/>
                <w:sz w:val="28"/>
                <w:szCs w:val="28"/>
              </w:rPr>
            </w:pPr>
            <w:r w:rsidRPr="00741BAE">
              <w:rPr>
                <w:rFonts w:ascii="Times New Roman" w:hAnsi="Times New Roman" w:cs="Times New Roman"/>
                <w:sz w:val="28"/>
                <w:szCs w:val="28"/>
              </w:rPr>
              <w:t xml:space="preserve">Среднее время получения разрешения на строительство (с учетом параллельности получения </w:t>
            </w:r>
            <w:r w:rsidRPr="00741BAE">
              <w:rPr>
                <w:rFonts w:ascii="Times New Roman" w:hAnsi="Times New Roman" w:cs="Times New Roman"/>
                <w:sz w:val="28"/>
                <w:szCs w:val="28"/>
              </w:rPr>
              <w:lastRenderedPageBreak/>
              <w:t>запрашиваемых технических условий) – 127 дней.</w:t>
            </w:r>
          </w:p>
          <w:p w:rsidR="00177503" w:rsidRPr="00741BAE" w:rsidRDefault="00177503" w:rsidP="00647FEB">
            <w:pPr>
              <w:spacing w:after="0" w:line="240" w:lineRule="auto"/>
              <w:ind w:right="-108" w:firstLine="468"/>
              <w:rPr>
                <w:rFonts w:ascii="Times New Roman" w:hAnsi="Times New Roman" w:cs="Times New Roman"/>
                <w:sz w:val="28"/>
                <w:szCs w:val="28"/>
              </w:rPr>
            </w:pPr>
          </w:p>
          <w:p w:rsidR="00177503" w:rsidRPr="00741BAE" w:rsidRDefault="00177503" w:rsidP="00647FEB">
            <w:pPr>
              <w:autoSpaceDE w:val="0"/>
              <w:autoSpaceDN w:val="0"/>
              <w:spacing w:after="0" w:line="240" w:lineRule="auto"/>
              <w:jc w:val="both"/>
              <w:rPr>
                <w:rFonts w:ascii="Times New Roman" w:eastAsia="Times New Roman" w:hAnsi="Times New Roman" w:cs="Times New Roman"/>
                <w:i/>
                <w:sz w:val="28"/>
                <w:szCs w:val="28"/>
                <w:lang w:eastAsia="ru-RU"/>
              </w:rPr>
            </w:pPr>
            <w:r w:rsidRPr="00741BAE">
              <w:rPr>
                <w:rFonts w:ascii="Times New Roman" w:eastAsia="Times New Roman" w:hAnsi="Times New Roman" w:cs="Times New Roman"/>
                <w:i/>
                <w:sz w:val="28"/>
                <w:szCs w:val="28"/>
                <w:lang w:eastAsia="ru-RU"/>
              </w:rPr>
              <w:t>Обоснование проблемы:</w:t>
            </w:r>
          </w:p>
          <w:p w:rsidR="00177503" w:rsidRPr="00741BAE" w:rsidRDefault="00177503" w:rsidP="00647FEB">
            <w:pPr>
              <w:pStyle w:val="ad"/>
              <w:numPr>
                <w:ilvl w:val="0"/>
                <w:numId w:val="4"/>
              </w:numPr>
              <w:spacing w:after="0" w:line="240" w:lineRule="auto"/>
              <w:ind w:left="761" w:hanging="284"/>
              <w:jc w:val="both"/>
              <w:rPr>
                <w:rFonts w:ascii="Times New Roman" w:hAnsi="Times New Roman" w:cs="Times New Roman"/>
                <w:sz w:val="28"/>
                <w:szCs w:val="28"/>
              </w:rPr>
            </w:pPr>
            <w:r w:rsidRPr="00741BAE">
              <w:rPr>
                <w:rFonts w:ascii="Times New Roman" w:hAnsi="Times New Roman" w:cs="Times New Roman"/>
                <w:sz w:val="28"/>
                <w:szCs w:val="28"/>
              </w:rPr>
              <w:t>Недостаточная координация действий участников процедуры по выдач</w:t>
            </w:r>
            <w:r w:rsidR="00741BAE">
              <w:rPr>
                <w:rFonts w:ascii="Times New Roman" w:hAnsi="Times New Roman" w:cs="Times New Roman"/>
                <w:sz w:val="28"/>
                <w:szCs w:val="28"/>
              </w:rPr>
              <w:t>е</w:t>
            </w:r>
            <w:r w:rsidRPr="00741BAE">
              <w:rPr>
                <w:rFonts w:ascii="Times New Roman" w:hAnsi="Times New Roman" w:cs="Times New Roman"/>
                <w:sz w:val="28"/>
                <w:szCs w:val="28"/>
              </w:rPr>
              <w:t xml:space="preserve"> разрешения на строительство.</w:t>
            </w:r>
          </w:p>
          <w:p w:rsidR="00177503" w:rsidRPr="00741BAE" w:rsidRDefault="00177503" w:rsidP="00647FEB">
            <w:pPr>
              <w:pStyle w:val="ad"/>
              <w:numPr>
                <w:ilvl w:val="0"/>
                <w:numId w:val="4"/>
              </w:numPr>
              <w:spacing w:after="0" w:line="240" w:lineRule="auto"/>
              <w:ind w:left="52" w:firstLine="408"/>
              <w:jc w:val="both"/>
              <w:rPr>
                <w:rFonts w:ascii="Times New Roman" w:hAnsi="Times New Roman" w:cs="Times New Roman"/>
                <w:sz w:val="28"/>
                <w:szCs w:val="28"/>
              </w:rPr>
            </w:pPr>
            <w:r w:rsidRPr="00741BAE">
              <w:rPr>
                <w:rFonts w:ascii="Times New Roman" w:hAnsi="Times New Roman" w:cs="Times New Roman"/>
                <w:sz w:val="28"/>
                <w:szCs w:val="28"/>
              </w:rPr>
              <w:t>Отсутствие, низкое качество или существенные различия между административными регламентами осуществления процедур, необходимых для получения разрешения на строительство.</w:t>
            </w:r>
          </w:p>
          <w:p w:rsidR="00177503" w:rsidRPr="00741BAE" w:rsidRDefault="00177503" w:rsidP="00647FEB">
            <w:pPr>
              <w:pStyle w:val="ad"/>
              <w:numPr>
                <w:ilvl w:val="0"/>
                <w:numId w:val="4"/>
              </w:numPr>
              <w:spacing w:after="0" w:line="240" w:lineRule="auto"/>
              <w:ind w:left="52" w:firstLine="408"/>
              <w:jc w:val="both"/>
              <w:rPr>
                <w:rFonts w:ascii="Times New Roman" w:hAnsi="Times New Roman" w:cs="Times New Roman"/>
                <w:sz w:val="28"/>
                <w:szCs w:val="28"/>
              </w:rPr>
            </w:pPr>
            <w:r w:rsidRPr="00741BAE">
              <w:rPr>
                <w:rFonts w:ascii="Times New Roman" w:hAnsi="Times New Roman" w:cs="Times New Roman"/>
                <w:sz w:val="28"/>
                <w:szCs w:val="28"/>
              </w:rPr>
              <w:t>Недостаточное использование электронного документооборота для сокращения сроков и увеличения прозрачности процедур, необходимых для получения разрешения на строительство.</w:t>
            </w:r>
          </w:p>
          <w:p w:rsidR="00177503" w:rsidRPr="00741BAE" w:rsidRDefault="00177503" w:rsidP="00647FEB">
            <w:pPr>
              <w:pStyle w:val="ad"/>
              <w:numPr>
                <w:ilvl w:val="0"/>
                <w:numId w:val="4"/>
              </w:numPr>
              <w:spacing w:after="0" w:line="240" w:lineRule="auto"/>
              <w:ind w:left="52" w:firstLine="408"/>
              <w:jc w:val="both"/>
              <w:rPr>
                <w:rFonts w:ascii="Times New Roman" w:hAnsi="Times New Roman" w:cs="Times New Roman"/>
                <w:sz w:val="28"/>
                <w:szCs w:val="28"/>
              </w:rPr>
            </w:pPr>
            <w:r w:rsidRPr="00741BAE">
              <w:rPr>
                <w:rFonts w:ascii="Times New Roman" w:hAnsi="Times New Roman" w:cs="Times New Roman"/>
                <w:sz w:val="28"/>
                <w:szCs w:val="28"/>
              </w:rPr>
              <w:t xml:space="preserve">Необходимость многократного обращения в </w:t>
            </w:r>
            <w:proofErr w:type="spellStart"/>
            <w:r w:rsidRPr="00741BAE">
              <w:rPr>
                <w:rFonts w:ascii="Times New Roman" w:hAnsi="Times New Roman" w:cs="Times New Roman"/>
                <w:sz w:val="28"/>
                <w:szCs w:val="28"/>
              </w:rPr>
              <w:t>ресурсоснабжающие</w:t>
            </w:r>
            <w:proofErr w:type="spellEnd"/>
            <w:r w:rsidRPr="00741BAE">
              <w:rPr>
                <w:rFonts w:ascii="Times New Roman" w:hAnsi="Times New Roman" w:cs="Times New Roman"/>
                <w:sz w:val="28"/>
                <w:szCs w:val="28"/>
              </w:rPr>
              <w:t xml:space="preserve"> организации для получения технических условий.</w:t>
            </w:r>
          </w:p>
          <w:p w:rsidR="00177503" w:rsidRPr="00741BAE" w:rsidRDefault="00177503" w:rsidP="00741BAE">
            <w:pPr>
              <w:pStyle w:val="ad"/>
              <w:spacing w:after="0" w:line="240" w:lineRule="auto"/>
              <w:ind w:left="0" w:firstLine="460"/>
              <w:jc w:val="both"/>
              <w:rPr>
                <w:rFonts w:ascii="Times New Roman" w:eastAsia="Times New Roman" w:hAnsi="Times New Roman" w:cs="Times New Roman"/>
                <w:b/>
                <w:color w:val="000000"/>
                <w:lang w:eastAsia="ru-RU"/>
              </w:rPr>
            </w:pPr>
            <w:r w:rsidRPr="00741BAE">
              <w:rPr>
                <w:rFonts w:ascii="Times New Roman" w:hAnsi="Times New Roman" w:cs="Times New Roman"/>
                <w:sz w:val="28"/>
                <w:szCs w:val="28"/>
              </w:rPr>
              <w:t xml:space="preserve">5. Недостаточный уровень подготовки специалистов, участвующих </w:t>
            </w:r>
            <w:r w:rsidR="00741BAE">
              <w:rPr>
                <w:rFonts w:ascii="Times New Roman" w:hAnsi="Times New Roman" w:cs="Times New Roman"/>
                <w:sz w:val="28"/>
                <w:szCs w:val="28"/>
              </w:rPr>
              <w:t>в</w:t>
            </w:r>
            <w:r w:rsidRPr="00741BAE">
              <w:rPr>
                <w:rFonts w:ascii="Times New Roman" w:hAnsi="Times New Roman" w:cs="Times New Roman"/>
                <w:sz w:val="28"/>
                <w:szCs w:val="28"/>
              </w:rPr>
              <w:t xml:space="preserve"> осуществлении процедур, необходимых для получения разрешения на строительство.</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47FEB">
            <w:pPr>
              <w:pStyle w:val="ConsPlusNormal"/>
              <w:jc w:val="center"/>
              <w:rPr>
                <w:sz w:val="24"/>
                <w:szCs w:val="24"/>
                <w:highlight w:val="lightGray"/>
              </w:rPr>
            </w:pPr>
          </w:p>
        </w:tc>
        <w:tc>
          <w:tcPr>
            <w:tcW w:w="2493" w:type="pct"/>
            <w:gridSpan w:val="2"/>
            <w:tcBorders>
              <w:top w:val="single" w:sz="4" w:space="0" w:color="auto"/>
              <w:left w:val="single" w:sz="4" w:space="0" w:color="auto"/>
              <w:bottom w:val="single" w:sz="4" w:space="0" w:color="auto"/>
              <w:right w:val="single" w:sz="4" w:space="0" w:color="auto"/>
            </w:tcBorders>
          </w:tcPr>
          <w:p w:rsidR="00177503" w:rsidRPr="0035051F" w:rsidRDefault="00177503" w:rsidP="00647FEB">
            <w:pPr>
              <w:pStyle w:val="ConsPlusNormal"/>
              <w:rPr>
                <w:rFonts w:eastAsia="Times New Roman"/>
                <w:color w:val="000000"/>
                <w:lang w:eastAsia="ru-RU"/>
              </w:rPr>
            </w:pPr>
            <w:r w:rsidRPr="0035051F">
              <w:rPr>
                <w:rFonts w:eastAsia="Times New Roman"/>
                <w:color w:val="000000"/>
                <w:lang w:eastAsia="ru-RU"/>
              </w:rPr>
              <w:t>Целевой показатель:</w:t>
            </w:r>
          </w:p>
          <w:p w:rsidR="00177503" w:rsidRPr="0035051F" w:rsidRDefault="00177503" w:rsidP="00647FEB">
            <w:pPr>
              <w:pStyle w:val="ConsPlusNormal"/>
            </w:pPr>
            <w:proofErr w:type="gramStart"/>
            <w:r w:rsidRPr="0035051F">
              <w:t>Утвержденный типовой административный регламент предоставления муниципальной услуги по выдаче разрешения на строительство и типовой административный регламент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 внедрение которых целесообразно осуществить в 2016 году на всей территории субъекта Российской Федерации, в рамках соответствующего соглашения или меморандума между органами исполнительной власти субъекта</w:t>
            </w:r>
            <w:proofErr w:type="gramEnd"/>
            <w:r w:rsidRPr="0035051F">
              <w:t xml:space="preserve"> Российской Федерации и органами местного самоуправления</w:t>
            </w:r>
          </w:p>
        </w:tc>
        <w:tc>
          <w:tcPr>
            <w:tcW w:w="834" w:type="pct"/>
            <w:tcBorders>
              <w:top w:val="single" w:sz="4" w:space="0" w:color="auto"/>
              <w:left w:val="single" w:sz="4" w:space="0" w:color="auto"/>
              <w:bottom w:val="single" w:sz="4" w:space="0" w:color="auto"/>
              <w:right w:val="single" w:sz="4" w:space="0" w:color="auto"/>
            </w:tcBorders>
          </w:tcPr>
          <w:p w:rsidR="00177503" w:rsidRPr="0035051F" w:rsidRDefault="00177503" w:rsidP="00647FEB">
            <w:pPr>
              <w:pStyle w:val="ConsPlusNormal"/>
              <w:jc w:val="right"/>
              <w:rPr>
                <w:sz w:val="24"/>
                <w:szCs w:val="24"/>
              </w:rPr>
            </w:pPr>
            <w:r w:rsidRPr="0035051F">
              <w:rPr>
                <w:sz w:val="24"/>
                <w:szCs w:val="24"/>
              </w:rPr>
              <w:t>2014(факт)</w:t>
            </w:r>
          </w:p>
          <w:p w:rsidR="00177503" w:rsidRPr="0035051F" w:rsidRDefault="00177503" w:rsidP="00647FEB">
            <w:pPr>
              <w:pStyle w:val="ConsPlusNormal"/>
              <w:jc w:val="right"/>
              <w:rPr>
                <w:sz w:val="24"/>
                <w:szCs w:val="24"/>
              </w:rPr>
            </w:pPr>
            <w:r w:rsidRPr="0035051F">
              <w:rPr>
                <w:sz w:val="24"/>
                <w:szCs w:val="24"/>
              </w:rPr>
              <w:t>2015</w:t>
            </w:r>
          </w:p>
          <w:p w:rsidR="00177503" w:rsidRPr="0035051F" w:rsidRDefault="00177503" w:rsidP="00647FEB">
            <w:pPr>
              <w:pStyle w:val="ConsPlusNormal"/>
              <w:jc w:val="right"/>
              <w:rPr>
                <w:sz w:val="24"/>
                <w:szCs w:val="24"/>
              </w:rPr>
            </w:pPr>
            <w:r w:rsidRPr="0035051F">
              <w:rPr>
                <w:sz w:val="24"/>
                <w:szCs w:val="24"/>
              </w:rPr>
              <w:t>2016</w:t>
            </w:r>
          </w:p>
          <w:p w:rsidR="00177503" w:rsidRPr="0035051F" w:rsidRDefault="00177503" w:rsidP="00647FEB">
            <w:pPr>
              <w:pStyle w:val="ConsPlusNormal"/>
              <w:jc w:val="right"/>
              <w:rPr>
                <w:sz w:val="24"/>
                <w:szCs w:val="24"/>
              </w:rPr>
            </w:pPr>
            <w:r w:rsidRPr="0035051F">
              <w:rPr>
                <w:sz w:val="24"/>
                <w:szCs w:val="24"/>
              </w:rPr>
              <w:t>2017</w:t>
            </w:r>
          </w:p>
          <w:p w:rsidR="00177503" w:rsidRPr="0035051F" w:rsidRDefault="00177503" w:rsidP="00647FEB">
            <w:pPr>
              <w:pStyle w:val="ConsPlusNormal"/>
              <w:jc w:val="right"/>
              <w:rPr>
                <w:sz w:val="24"/>
                <w:szCs w:val="24"/>
              </w:rPr>
            </w:pPr>
            <w:r w:rsidRPr="0035051F">
              <w:rPr>
                <w:sz w:val="24"/>
                <w:szCs w:val="24"/>
              </w:rPr>
              <w:t>2018</w:t>
            </w: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p w:rsidR="00177503" w:rsidRPr="0035051F" w:rsidRDefault="00177503" w:rsidP="00647FEB">
            <w:pPr>
              <w:pStyle w:val="ConsPlusNormal"/>
              <w:jc w:val="right"/>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35051F" w:rsidRDefault="00177503" w:rsidP="00647FEB">
            <w:pPr>
              <w:pStyle w:val="ConsPlusNormal"/>
              <w:jc w:val="center"/>
              <w:rPr>
                <w:sz w:val="24"/>
                <w:szCs w:val="24"/>
              </w:rPr>
            </w:pPr>
          </w:p>
          <w:p w:rsidR="00177503" w:rsidRPr="0035051F" w:rsidRDefault="00177503" w:rsidP="00BE5D62">
            <w:pPr>
              <w:pStyle w:val="ConsPlusNormal"/>
              <w:jc w:val="center"/>
              <w:rPr>
                <w:sz w:val="24"/>
                <w:szCs w:val="24"/>
              </w:rPr>
            </w:pPr>
            <w:r w:rsidRPr="0035051F">
              <w:rPr>
                <w:sz w:val="24"/>
                <w:szCs w:val="24"/>
              </w:rPr>
              <w:t>7 регламентов</w:t>
            </w:r>
          </w:p>
          <w:p w:rsidR="00177503" w:rsidRPr="0035051F" w:rsidRDefault="00177503" w:rsidP="00BE5D62">
            <w:pPr>
              <w:pStyle w:val="ConsPlusNormal"/>
              <w:jc w:val="center"/>
              <w:rPr>
                <w:sz w:val="24"/>
                <w:szCs w:val="24"/>
              </w:rPr>
            </w:pPr>
            <w:r w:rsidRPr="0035051F">
              <w:rPr>
                <w:sz w:val="24"/>
                <w:szCs w:val="24"/>
              </w:rPr>
              <w:t>7 регламентов</w:t>
            </w:r>
          </w:p>
          <w:p w:rsidR="00177503" w:rsidRPr="0035051F" w:rsidRDefault="00177503" w:rsidP="00BE5D62">
            <w:pPr>
              <w:pStyle w:val="ConsPlusNormal"/>
              <w:jc w:val="center"/>
              <w:rPr>
                <w:sz w:val="24"/>
                <w:szCs w:val="24"/>
              </w:rPr>
            </w:pPr>
            <w:r w:rsidRPr="0035051F">
              <w:rPr>
                <w:sz w:val="24"/>
                <w:szCs w:val="24"/>
              </w:rPr>
              <w:t>7 регламентов</w:t>
            </w:r>
          </w:p>
          <w:p w:rsidR="00177503" w:rsidRPr="0035051F" w:rsidRDefault="00177503" w:rsidP="00BE5D62">
            <w:pPr>
              <w:pStyle w:val="ConsPlusNormal"/>
              <w:jc w:val="center"/>
              <w:rPr>
                <w:sz w:val="24"/>
                <w:szCs w:val="24"/>
              </w:rPr>
            </w:pPr>
            <w:r w:rsidRPr="0035051F">
              <w:rPr>
                <w:sz w:val="24"/>
                <w:szCs w:val="24"/>
              </w:rPr>
              <w:t>7 регламентов</w:t>
            </w: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p w:rsidR="00177503" w:rsidRPr="0035051F" w:rsidRDefault="00177503" w:rsidP="00647FEB">
            <w:pPr>
              <w:pStyle w:val="ConsPlusNormal"/>
              <w:jc w:val="center"/>
              <w:rPr>
                <w:sz w:val="24"/>
                <w:szCs w:val="24"/>
              </w:rPr>
            </w:pP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35051F" w:rsidRDefault="00177503" w:rsidP="006E28CA">
            <w:pPr>
              <w:pStyle w:val="ConsPlusNormal"/>
              <w:jc w:val="center"/>
              <w:rPr>
                <w:sz w:val="24"/>
                <w:szCs w:val="24"/>
              </w:rPr>
            </w:pPr>
            <w:r w:rsidRPr="0035051F">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35051F" w:rsidRDefault="00177503" w:rsidP="00BE5D62">
            <w:pPr>
              <w:spacing w:after="0" w:line="240" w:lineRule="auto"/>
              <w:rPr>
                <w:rFonts w:ascii="Times New Roman" w:hAnsi="Times New Roman" w:cs="Times New Roman"/>
                <w:sz w:val="24"/>
                <w:szCs w:val="24"/>
              </w:rPr>
            </w:pPr>
            <w:r w:rsidRPr="0035051F">
              <w:rPr>
                <w:rFonts w:ascii="Times New Roman" w:hAnsi="Times New Roman" w:cs="Times New Roman"/>
                <w:sz w:val="24"/>
                <w:szCs w:val="24"/>
              </w:rPr>
              <w:t xml:space="preserve">Создание интерактивной схемы территориального зонирования для всех </w:t>
            </w:r>
            <w:r w:rsidRPr="0035051F">
              <w:rPr>
                <w:rFonts w:ascii="Times New Roman" w:hAnsi="Times New Roman" w:cs="Times New Roman"/>
                <w:sz w:val="24"/>
                <w:szCs w:val="24"/>
              </w:rPr>
              <w:lastRenderedPageBreak/>
              <w:t>муниципальных образований Новосибирской области на сайте Минстроя НСО для свободного доступа</w:t>
            </w:r>
          </w:p>
        </w:tc>
        <w:tc>
          <w:tcPr>
            <w:tcW w:w="914" w:type="pct"/>
            <w:tcBorders>
              <w:top w:val="single" w:sz="4" w:space="0" w:color="auto"/>
              <w:left w:val="single" w:sz="4" w:space="0" w:color="auto"/>
              <w:bottom w:val="single" w:sz="4" w:space="0" w:color="auto"/>
              <w:right w:val="single" w:sz="4" w:space="0" w:color="auto"/>
            </w:tcBorders>
          </w:tcPr>
          <w:p w:rsidR="00177503" w:rsidRDefault="00177503" w:rsidP="00C1300D">
            <w:pPr>
              <w:spacing w:after="0" w:line="240" w:lineRule="auto"/>
              <w:jc w:val="center"/>
              <w:rPr>
                <w:rFonts w:ascii="Times New Roman" w:hAnsi="Times New Roman" w:cs="Times New Roman"/>
                <w:sz w:val="24"/>
                <w:szCs w:val="24"/>
              </w:rPr>
            </w:pPr>
            <w:r w:rsidRPr="0035051F">
              <w:rPr>
                <w:rFonts w:ascii="Times New Roman" w:hAnsi="Times New Roman" w:cs="Times New Roman"/>
                <w:sz w:val="24"/>
                <w:szCs w:val="24"/>
              </w:rPr>
              <w:lastRenderedPageBreak/>
              <w:t>Минстрой НСО</w:t>
            </w:r>
            <w:r w:rsidR="00C1300D">
              <w:rPr>
                <w:rFonts w:ascii="Times New Roman" w:hAnsi="Times New Roman" w:cs="Times New Roman"/>
                <w:sz w:val="24"/>
                <w:szCs w:val="24"/>
              </w:rPr>
              <w:t>,</w:t>
            </w:r>
          </w:p>
          <w:p w:rsidR="00C1300D" w:rsidRPr="0035051F" w:rsidRDefault="00C1300D" w:rsidP="00C13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ДИиРТТ НСО</w:t>
            </w:r>
          </w:p>
        </w:tc>
        <w:tc>
          <w:tcPr>
            <w:tcW w:w="834" w:type="pct"/>
            <w:tcBorders>
              <w:top w:val="single" w:sz="4" w:space="0" w:color="auto"/>
              <w:left w:val="single" w:sz="4" w:space="0" w:color="auto"/>
              <w:bottom w:val="single" w:sz="4" w:space="0" w:color="auto"/>
              <w:right w:val="single" w:sz="4" w:space="0" w:color="auto"/>
            </w:tcBorders>
          </w:tcPr>
          <w:p w:rsidR="00177503" w:rsidRPr="0035051F" w:rsidRDefault="00177503" w:rsidP="00343EC1">
            <w:pPr>
              <w:ind w:left="-108"/>
              <w:jc w:val="center"/>
              <w:rPr>
                <w:rFonts w:ascii="Times New Roman" w:hAnsi="Times New Roman" w:cs="Times New Roman"/>
                <w:sz w:val="24"/>
                <w:szCs w:val="24"/>
              </w:rPr>
            </w:pPr>
            <w:r w:rsidRPr="0035051F">
              <w:rPr>
                <w:rFonts w:ascii="Times New Roman" w:hAnsi="Times New Roman" w:cs="Times New Roman"/>
                <w:sz w:val="24"/>
                <w:szCs w:val="24"/>
              </w:rPr>
              <w:t>01.09.2016</w:t>
            </w:r>
          </w:p>
        </w:tc>
        <w:tc>
          <w:tcPr>
            <w:tcW w:w="1422" w:type="pct"/>
            <w:tcBorders>
              <w:top w:val="single" w:sz="4" w:space="0" w:color="auto"/>
              <w:left w:val="single" w:sz="4" w:space="0" w:color="auto"/>
              <w:bottom w:val="single" w:sz="4" w:space="0" w:color="auto"/>
              <w:right w:val="single" w:sz="4" w:space="0" w:color="auto"/>
            </w:tcBorders>
          </w:tcPr>
          <w:p w:rsidR="00177503" w:rsidRPr="0035051F" w:rsidRDefault="00D658FE" w:rsidP="00D658FE">
            <w:pPr>
              <w:pStyle w:val="a3"/>
              <w:spacing w:line="240" w:lineRule="auto"/>
              <w:ind w:firstLine="0"/>
              <w:jc w:val="left"/>
              <w:rPr>
                <w:sz w:val="24"/>
                <w:szCs w:val="24"/>
              </w:rPr>
            </w:pPr>
            <w:r>
              <w:rPr>
                <w:sz w:val="24"/>
                <w:szCs w:val="24"/>
              </w:rPr>
              <w:t xml:space="preserve">Открытое информационное поле для размещения схем </w:t>
            </w:r>
            <w:r w:rsidR="00177503" w:rsidRPr="0035051F">
              <w:rPr>
                <w:sz w:val="24"/>
                <w:szCs w:val="24"/>
              </w:rPr>
              <w:t xml:space="preserve">территориального </w:t>
            </w:r>
            <w:r w:rsidR="00177503" w:rsidRPr="0035051F">
              <w:rPr>
                <w:sz w:val="24"/>
                <w:szCs w:val="24"/>
              </w:rPr>
              <w:lastRenderedPageBreak/>
              <w:t xml:space="preserve">зонирования </w:t>
            </w:r>
            <w:r>
              <w:rPr>
                <w:sz w:val="24"/>
                <w:szCs w:val="24"/>
              </w:rPr>
              <w:t>муниципальных образований Новосибирской области</w:t>
            </w:r>
            <w:r w:rsidR="00177503" w:rsidRPr="0035051F">
              <w:rPr>
                <w:sz w:val="24"/>
                <w:szCs w:val="24"/>
              </w:rPr>
              <w:t xml:space="preserve"> </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EA7C4F" w:rsidRDefault="00177503" w:rsidP="006E28CA">
            <w:pPr>
              <w:pStyle w:val="ConsPlusNormal"/>
              <w:jc w:val="center"/>
              <w:rPr>
                <w:sz w:val="24"/>
                <w:szCs w:val="24"/>
              </w:rPr>
            </w:pPr>
            <w:r w:rsidRPr="00EA7C4F">
              <w:rPr>
                <w:sz w:val="24"/>
                <w:szCs w:val="24"/>
              </w:rPr>
              <w:lastRenderedPageBreak/>
              <w:t>2</w:t>
            </w:r>
          </w:p>
        </w:tc>
        <w:tc>
          <w:tcPr>
            <w:tcW w:w="1579" w:type="pct"/>
            <w:tcBorders>
              <w:top w:val="single" w:sz="4" w:space="0" w:color="auto"/>
              <w:left w:val="single" w:sz="4" w:space="0" w:color="auto"/>
              <w:bottom w:val="single" w:sz="4" w:space="0" w:color="auto"/>
              <w:right w:val="single" w:sz="4" w:space="0" w:color="auto"/>
            </w:tcBorders>
          </w:tcPr>
          <w:p w:rsidR="00177503" w:rsidRPr="00EA7C4F" w:rsidRDefault="00177503" w:rsidP="00EA7C4F">
            <w:pPr>
              <w:spacing w:after="0" w:line="240" w:lineRule="auto"/>
              <w:rPr>
                <w:rFonts w:ascii="Times New Roman" w:hAnsi="Times New Roman" w:cs="Times New Roman"/>
                <w:sz w:val="24"/>
                <w:szCs w:val="24"/>
              </w:rPr>
            </w:pPr>
            <w:r w:rsidRPr="00EA7C4F">
              <w:rPr>
                <w:rFonts w:ascii="Times New Roman" w:hAnsi="Times New Roman" w:cs="Times New Roman"/>
                <w:sz w:val="24"/>
                <w:szCs w:val="24"/>
              </w:rPr>
              <w:t>Разработка регионального административного регламента по предоставлению муниципальной услуги по подготовке и утверждению градостроительного плана земельного участка в виде отдельного документа, используем</w:t>
            </w:r>
            <w:r w:rsidR="00EA7C4F">
              <w:rPr>
                <w:rFonts w:ascii="Times New Roman" w:hAnsi="Times New Roman" w:cs="Times New Roman"/>
                <w:sz w:val="24"/>
                <w:szCs w:val="24"/>
              </w:rPr>
              <w:t>ого</w:t>
            </w:r>
            <w:r w:rsidRPr="00EA7C4F">
              <w:rPr>
                <w:rFonts w:ascii="Times New Roman" w:hAnsi="Times New Roman" w:cs="Times New Roman"/>
                <w:sz w:val="24"/>
                <w:szCs w:val="24"/>
              </w:rPr>
              <w:t xml:space="preserve"> всеми муниципальными образованиями Новосибирской области, предполагающего сокращение срока выдачи ГПЗУ до 20 дней </w:t>
            </w:r>
            <w:r w:rsidRPr="00EA7C4F">
              <w:rPr>
                <w:rFonts w:ascii="Times New Roman" w:hAnsi="Times New Roman" w:cs="Times New Roman"/>
                <w:i/>
                <w:sz w:val="24"/>
                <w:szCs w:val="24"/>
              </w:rPr>
              <w:t>(НПА устанавливает 30 дней)</w:t>
            </w:r>
          </w:p>
        </w:tc>
        <w:tc>
          <w:tcPr>
            <w:tcW w:w="914" w:type="pct"/>
            <w:tcBorders>
              <w:top w:val="single" w:sz="4" w:space="0" w:color="auto"/>
              <w:left w:val="single" w:sz="4" w:space="0" w:color="auto"/>
              <w:bottom w:val="single" w:sz="4" w:space="0" w:color="auto"/>
              <w:right w:val="single" w:sz="4" w:space="0" w:color="auto"/>
            </w:tcBorders>
          </w:tcPr>
          <w:p w:rsidR="00177503" w:rsidRPr="00EA7C4F" w:rsidRDefault="00177503" w:rsidP="006E28CA">
            <w:pPr>
              <w:spacing w:after="0" w:line="240" w:lineRule="auto"/>
              <w:jc w:val="center"/>
              <w:rPr>
                <w:rFonts w:ascii="Times New Roman" w:hAnsi="Times New Roman" w:cs="Times New Roman"/>
                <w:sz w:val="24"/>
                <w:szCs w:val="24"/>
              </w:rPr>
            </w:pPr>
            <w:r w:rsidRPr="00EA7C4F">
              <w:rPr>
                <w:rFonts w:ascii="Times New Roman" w:hAnsi="Times New Roman" w:cs="Times New Roman"/>
                <w:sz w:val="24"/>
                <w:szCs w:val="24"/>
              </w:rPr>
              <w:t>Минстрой НСО</w:t>
            </w:r>
          </w:p>
        </w:tc>
        <w:tc>
          <w:tcPr>
            <w:tcW w:w="834" w:type="pct"/>
            <w:tcBorders>
              <w:top w:val="single" w:sz="4" w:space="0" w:color="auto"/>
              <w:left w:val="single" w:sz="4" w:space="0" w:color="auto"/>
              <w:bottom w:val="single" w:sz="4" w:space="0" w:color="auto"/>
              <w:right w:val="single" w:sz="4" w:space="0" w:color="auto"/>
            </w:tcBorders>
          </w:tcPr>
          <w:p w:rsidR="00177503" w:rsidRPr="00EA7C4F" w:rsidRDefault="00177503" w:rsidP="00647FEB">
            <w:pPr>
              <w:spacing w:after="0" w:line="240" w:lineRule="auto"/>
              <w:ind w:left="-108"/>
              <w:jc w:val="center"/>
              <w:rPr>
                <w:rFonts w:ascii="Times New Roman" w:hAnsi="Times New Roman" w:cs="Times New Roman"/>
                <w:sz w:val="24"/>
                <w:szCs w:val="24"/>
              </w:rPr>
            </w:pPr>
            <w:r w:rsidRPr="00EA7C4F">
              <w:rPr>
                <w:rFonts w:ascii="Times New Roman" w:hAnsi="Times New Roman" w:cs="Times New Roman"/>
                <w:sz w:val="24"/>
                <w:szCs w:val="24"/>
              </w:rPr>
              <w:t>31.12.2016</w:t>
            </w:r>
          </w:p>
        </w:tc>
        <w:tc>
          <w:tcPr>
            <w:tcW w:w="1422" w:type="pct"/>
            <w:tcBorders>
              <w:top w:val="single" w:sz="4" w:space="0" w:color="auto"/>
              <w:left w:val="single" w:sz="4" w:space="0" w:color="auto"/>
              <w:bottom w:val="single" w:sz="4" w:space="0" w:color="auto"/>
              <w:right w:val="single" w:sz="4" w:space="0" w:color="auto"/>
            </w:tcBorders>
          </w:tcPr>
          <w:p w:rsidR="00177503" w:rsidRPr="00EA7C4F" w:rsidRDefault="00177503" w:rsidP="00EA7C4F">
            <w:pPr>
              <w:spacing w:after="0" w:line="240" w:lineRule="auto"/>
              <w:rPr>
                <w:rFonts w:ascii="Times New Roman" w:hAnsi="Times New Roman" w:cs="Times New Roman"/>
                <w:sz w:val="24"/>
                <w:szCs w:val="24"/>
              </w:rPr>
            </w:pPr>
            <w:r w:rsidRPr="00EA7C4F">
              <w:rPr>
                <w:rFonts w:ascii="Times New Roman" w:hAnsi="Times New Roman" w:cs="Times New Roman"/>
                <w:sz w:val="24"/>
                <w:szCs w:val="24"/>
              </w:rPr>
              <w:t>Сокращен</w:t>
            </w:r>
            <w:r w:rsidR="00EA7C4F" w:rsidRPr="00EA7C4F">
              <w:rPr>
                <w:rFonts w:ascii="Times New Roman" w:hAnsi="Times New Roman" w:cs="Times New Roman"/>
                <w:sz w:val="24"/>
                <w:szCs w:val="24"/>
              </w:rPr>
              <w:t>ие сроков прохождения процедур на</w:t>
            </w:r>
            <w:r w:rsidRPr="00EA7C4F">
              <w:rPr>
                <w:rFonts w:ascii="Times New Roman" w:hAnsi="Times New Roman" w:cs="Times New Roman"/>
                <w:sz w:val="24"/>
                <w:szCs w:val="24"/>
              </w:rPr>
              <w:t xml:space="preserve"> 10 дней</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EA7C4F" w:rsidRDefault="00177503" w:rsidP="006E28CA">
            <w:pPr>
              <w:pStyle w:val="ConsPlusNormal"/>
              <w:jc w:val="center"/>
              <w:rPr>
                <w:sz w:val="24"/>
                <w:szCs w:val="24"/>
              </w:rPr>
            </w:pPr>
            <w:r w:rsidRPr="00EA7C4F">
              <w:rPr>
                <w:sz w:val="24"/>
                <w:szCs w:val="24"/>
              </w:rPr>
              <w:t>3</w:t>
            </w:r>
          </w:p>
        </w:tc>
        <w:tc>
          <w:tcPr>
            <w:tcW w:w="1579" w:type="pct"/>
            <w:tcBorders>
              <w:top w:val="single" w:sz="4" w:space="0" w:color="auto"/>
              <w:left w:val="single" w:sz="4" w:space="0" w:color="auto"/>
              <w:bottom w:val="single" w:sz="4" w:space="0" w:color="auto"/>
              <w:right w:val="single" w:sz="4" w:space="0" w:color="auto"/>
            </w:tcBorders>
          </w:tcPr>
          <w:p w:rsidR="00177503" w:rsidRPr="00EA7C4F" w:rsidRDefault="00177503" w:rsidP="00EA7C4F">
            <w:pPr>
              <w:spacing w:line="240" w:lineRule="auto"/>
              <w:rPr>
                <w:rFonts w:ascii="Times New Roman" w:hAnsi="Times New Roman" w:cs="Times New Roman"/>
                <w:b/>
                <w:bCs/>
                <w:sz w:val="24"/>
                <w:szCs w:val="24"/>
              </w:rPr>
            </w:pPr>
            <w:r w:rsidRPr="00EA7C4F">
              <w:rPr>
                <w:rFonts w:ascii="Times New Roman" w:hAnsi="Times New Roman" w:cs="Times New Roman"/>
                <w:sz w:val="24"/>
                <w:szCs w:val="24"/>
              </w:rPr>
              <w:t>Разработка регионального</w:t>
            </w:r>
            <w:r w:rsidRPr="00EA7C4F">
              <w:rPr>
                <w:rFonts w:ascii="Times New Roman" w:hAnsi="Times New Roman" w:cs="Times New Roman"/>
                <w:b/>
                <w:bCs/>
                <w:sz w:val="24"/>
                <w:szCs w:val="24"/>
              </w:rPr>
              <w:t xml:space="preserve"> </w:t>
            </w:r>
            <w:r w:rsidRPr="00EA7C4F">
              <w:rPr>
                <w:rFonts w:ascii="Times New Roman" w:hAnsi="Times New Roman" w:cs="Times New Roman"/>
                <w:bCs/>
                <w:sz w:val="24"/>
                <w:szCs w:val="24"/>
              </w:rPr>
              <w:t>административного регламента предоставления муниципальной услуги по предоставлению разрешения на строительство,</w:t>
            </w:r>
            <w:r w:rsidR="00EA7C4F" w:rsidRPr="00EA7C4F">
              <w:rPr>
                <w:rFonts w:ascii="Times New Roman" w:hAnsi="Times New Roman" w:cs="Times New Roman"/>
                <w:sz w:val="24"/>
                <w:szCs w:val="24"/>
              </w:rPr>
              <w:t xml:space="preserve"> используемого</w:t>
            </w:r>
            <w:r w:rsidRPr="00EA7C4F">
              <w:rPr>
                <w:rFonts w:ascii="Times New Roman" w:hAnsi="Times New Roman" w:cs="Times New Roman"/>
                <w:sz w:val="24"/>
                <w:szCs w:val="24"/>
              </w:rPr>
              <w:t xml:space="preserve"> всеми муниципальными образованиями Новосибирской области, предполагающего сокращение сроков выдачи разрешения на строительство до 8 дней </w:t>
            </w:r>
            <w:r w:rsidRPr="00EA7C4F">
              <w:rPr>
                <w:rFonts w:ascii="Times New Roman" w:hAnsi="Times New Roman" w:cs="Times New Roman"/>
                <w:i/>
                <w:sz w:val="24"/>
                <w:szCs w:val="24"/>
              </w:rPr>
              <w:t>(НПА устанавливает 10 дней)</w:t>
            </w:r>
          </w:p>
        </w:tc>
        <w:tc>
          <w:tcPr>
            <w:tcW w:w="914" w:type="pct"/>
            <w:tcBorders>
              <w:top w:val="single" w:sz="4" w:space="0" w:color="auto"/>
              <w:left w:val="single" w:sz="4" w:space="0" w:color="auto"/>
              <w:bottom w:val="single" w:sz="4" w:space="0" w:color="auto"/>
              <w:right w:val="single" w:sz="4" w:space="0" w:color="auto"/>
            </w:tcBorders>
          </w:tcPr>
          <w:p w:rsidR="00177503" w:rsidRPr="00EA7C4F" w:rsidRDefault="00177503" w:rsidP="006E28CA">
            <w:pPr>
              <w:jc w:val="center"/>
              <w:rPr>
                <w:rFonts w:ascii="Times New Roman" w:hAnsi="Times New Roman" w:cs="Times New Roman"/>
                <w:sz w:val="24"/>
                <w:szCs w:val="24"/>
              </w:rPr>
            </w:pPr>
            <w:r w:rsidRPr="00EA7C4F">
              <w:rPr>
                <w:rFonts w:ascii="Times New Roman" w:hAnsi="Times New Roman" w:cs="Times New Roman"/>
                <w:sz w:val="24"/>
                <w:szCs w:val="24"/>
              </w:rPr>
              <w:t>Минстрой НСО</w:t>
            </w:r>
          </w:p>
        </w:tc>
        <w:tc>
          <w:tcPr>
            <w:tcW w:w="834" w:type="pct"/>
            <w:tcBorders>
              <w:top w:val="single" w:sz="4" w:space="0" w:color="auto"/>
              <w:left w:val="single" w:sz="4" w:space="0" w:color="auto"/>
              <w:bottom w:val="single" w:sz="4" w:space="0" w:color="auto"/>
              <w:right w:val="single" w:sz="4" w:space="0" w:color="auto"/>
            </w:tcBorders>
          </w:tcPr>
          <w:p w:rsidR="00177503" w:rsidRPr="00EA7C4F" w:rsidRDefault="00177503" w:rsidP="00343EC1">
            <w:pPr>
              <w:ind w:left="-108"/>
              <w:jc w:val="center"/>
              <w:rPr>
                <w:rFonts w:ascii="Times New Roman" w:hAnsi="Times New Roman" w:cs="Times New Roman"/>
                <w:sz w:val="24"/>
                <w:szCs w:val="24"/>
              </w:rPr>
            </w:pPr>
            <w:r w:rsidRPr="00EA7C4F">
              <w:rPr>
                <w:rFonts w:ascii="Times New Roman" w:hAnsi="Times New Roman" w:cs="Times New Roman"/>
                <w:sz w:val="24"/>
                <w:szCs w:val="24"/>
              </w:rPr>
              <w:t>31.12.2016</w:t>
            </w:r>
          </w:p>
        </w:tc>
        <w:tc>
          <w:tcPr>
            <w:tcW w:w="1422" w:type="pct"/>
            <w:tcBorders>
              <w:top w:val="single" w:sz="4" w:space="0" w:color="auto"/>
              <w:left w:val="single" w:sz="4" w:space="0" w:color="auto"/>
              <w:bottom w:val="single" w:sz="4" w:space="0" w:color="auto"/>
              <w:right w:val="single" w:sz="4" w:space="0" w:color="auto"/>
            </w:tcBorders>
          </w:tcPr>
          <w:p w:rsidR="00177503" w:rsidRPr="00EA7C4F" w:rsidRDefault="00177503" w:rsidP="00EA7C4F">
            <w:pPr>
              <w:rPr>
                <w:rFonts w:ascii="Times New Roman" w:hAnsi="Times New Roman" w:cs="Times New Roman"/>
                <w:sz w:val="24"/>
                <w:szCs w:val="24"/>
              </w:rPr>
            </w:pPr>
            <w:r w:rsidRPr="00EA7C4F">
              <w:rPr>
                <w:rFonts w:ascii="Times New Roman" w:hAnsi="Times New Roman" w:cs="Times New Roman"/>
                <w:sz w:val="24"/>
                <w:szCs w:val="24"/>
              </w:rPr>
              <w:t xml:space="preserve">Сокращение сроков прохождения процедур </w:t>
            </w:r>
            <w:r w:rsidR="00EA7C4F" w:rsidRPr="00EA7C4F">
              <w:rPr>
                <w:rFonts w:ascii="Times New Roman" w:hAnsi="Times New Roman" w:cs="Times New Roman"/>
                <w:sz w:val="24"/>
                <w:szCs w:val="24"/>
              </w:rPr>
              <w:t>на</w:t>
            </w:r>
            <w:r w:rsidRPr="00EA7C4F">
              <w:rPr>
                <w:rFonts w:ascii="Times New Roman" w:hAnsi="Times New Roman" w:cs="Times New Roman"/>
                <w:sz w:val="24"/>
                <w:szCs w:val="24"/>
              </w:rPr>
              <w:t xml:space="preserve"> 2 дн</w:t>
            </w:r>
            <w:r w:rsidR="00EA7C4F" w:rsidRPr="00EA7C4F">
              <w:rPr>
                <w:rFonts w:ascii="Times New Roman" w:hAnsi="Times New Roman" w:cs="Times New Roman"/>
                <w:sz w:val="24"/>
                <w:szCs w:val="24"/>
              </w:rPr>
              <w:t>я</w:t>
            </w:r>
          </w:p>
        </w:tc>
      </w:tr>
      <w:tr w:rsidR="00177503" w:rsidRPr="00C15C82" w:rsidTr="001D405E">
        <w:tc>
          <w:tcPr>
            <w:tcW w:w="251" w:type="pct"/>
            <w:tcBorders>
              <w:top w:val="single" w:sz="4" w:space="0" w:color="auto"/>
              <w:left w:val="single" w:sz="4" w:space="0" w:color="auto"/>
              <w:bottom w:val="single" w:sz="4" w:space="0" w:color="auto"/>
              <w:right w:val="single" w:sz="4" w:space="0" w:color="auto"/>
            </w:tcBorders>
          </w:tcPr>
          <w:p w:rsidR="00177503" w:rsidRPr="005C4E1A" w:rsidRDefault="005C4E1A" w:rsidP="006E28CA">
            <w:pPr>
              <w:pStyle w:val="ConsPlusNormal"/>
              <w:jc w:val="center"/>
              <w:rPr>
                <w:sz w:val="24"/>
                <w:szCs w:val="24"/>
              </w:rPr>
            </w:pPr>
            <w:r w:rsidRPr="005C4E1A">
              <w:rPr>
                <w:sz w:val="24"/>
                <w:szCs w:val="24"/>
              </w:rPr>
              <w:t>4</w:t>
            </w:r>
          </w:p>
        </w:tc>
        <w:tc>
          <w:tcPr>
            <w:tcW w:w="1579" w:type="pct"/>
            <w:tcBorders>
              <w:top w:val="single" w:sz="4" w:space="0" w:color="auto"/>
              <w:left w:val="single" w:sz="4" w:space="0" w:color="auto"/>
              <w:bottom w:val="single" w:sz="4" w:space="0" w:color="auto"/>
              <w:right w:val="single" w:sz="4" w:space="0" w:color="auto"/>
            </w:tcBorders>
          </w:tcPr>
          <w:p w:rsidR="00177503" w:rsidRPr="005C4E1A" w:rsidRDefault="00177503" w:rsidP="005C4E1A">
            <w:pPr>
              <w:pStyle w:val="a3"/>
              <w:spacing w:line="240" w:lineRule="auto"/>
              <w:ind w:firstLine="0"/>
              <w:jc w:val="left"/>
              <w:rPr>
                <w:sz w:val="24"/>
                <w:szCs w:val="24"/>
              </w:rPr>
            </w:pPr>
            <w:r w:rsidRPr="005C4E1A">
              <w:rPr>
                <w:sz w:val="24"/>
                <w:szCs w:val="24"/>
              </w:rPr>
              <w:t>Активизация использования типовой (проект повторного применения) проектной документации (например, школы, детские сады, жилые здания)</w:t>
            </w:r>
          </w:p>
        </w:tc>
        <w:tc>
          <w:tcPr>
            <w:tcW w:w="914" w:type="pct"/>
            <w:tcBorders>
              <w:top w:val="single" w:sz="4" w:space="0" w:color="auto"/>
              <w:left w:val="single" w:sz="4" w:space="0" w:color="auto"/>
              <w:bottom w:val="single" w:sz="4" w:space="0" w:color="auto"/>
              <w:right w:val="single" w:sz="4" w:space="0" w:color="auto"/>
            </w:tcBorders>
          </w:tcPr>
          <w:p w:rsidR="00177503" w:rsidRPr="005C4E1A" w:rsidRDefault="00177503" w:rsidP="00796BDD">
            <w:pPr>
              <w:spacing w:after="0" w:line="240" w:lineRule="auto"/>
              <w:ind w:right="-62"/>
              <w:jc w:val="center"/>
              <w:rPr>
                <w:rStyle w:val="af1"/>
                <w:rFonts w:ascii="Times New Roman" w:hAnsi="Times New Roman" w:cs="Times New Roman"/>
                <w:b w:val="0"/>
                <w:sz w:val="24"/>
                <w:szCs w:val="24"/>
                <w:shd w:val="clear" w:color="auto" w:fill="FFFFFF"/>
              </w:rPr>
            </w:pPr>
            <w:r w:rsidRPr="005C4E1A">
              <w:rPr>
                <w:rStyle w:val="af1"/>
                <w:rFonts w:ascii="Times New Roman" w:hAnsi="Times New Roman" w:cs="Times New Roman"/>
                <w:b w:val="0"/>
                <w:sz w:val="24"/>
                <w:szCs w:val="24"/>
                <w:shd w:val="clear" w:color="auto" w:fill="FFFFFF"/>
              </w:rPr>
              <w:t xml:space="preserve">Минстрой НСО, </w:t>
            </w:r>
          </w:p>
          <w:p w:rsidR="00177503" w:rsidRPr="005C4E1A" w:rsidRDefault="009B7050" w:rsidP="00796BDD">
            <w:pPr>
              <w:spacing w:after="0" w:line="240" w:lineRule="auto"/>
              <w:ind w:right="-62"/>
              <w:jc w:val="center"/>
              <w:rPr>
                <w:rFonts w:ascii="Times New Roman" w:hAnsi="Times New Roman" w:cs="Times New Roman"/>
                <w:sz w:val="24"/>
                <w:szCs w:val="24"/>
              </w:rPr>
            </w:pPr>
            <w:r>
              <w:rPr>
                <w:rStyle w:val="af1"/>
                <w:rFonts w:ascii="Times New Roman" w:hAnsi="Times New Roman" w:cs="Times New Roman"/>
                <w:b w:val="0"/>
                <w:sz w:val="24"/>
                <w:szCs w:val="24"/>
                <w:shd w:val="clear" w:color="auto" w:fill="FFFFFF"/>
              </w:rPr>
              <w:t>ГБУ НСО «ГВЭ НСО»</w:t>
            </w:r>
          </w:p>
        </w:tc>
        <w:tc>
          <w:tcPr>
            <w:tcW w:w="834" w:type="pct"/>
            <w:tcBorders>
              <w:top w:val="single" w:sz="4" w:space="0" w:color="auto"/>
              <w:left w:val="single" w:sz="4" w:space="0" w:color="auto"/>
              <w:bottom w:val="single" w:sz="4" w:space="0" w:color="auto"/>
              <w:right w:val="single" w:sz="4" w:space="0" w:color="auto"/>
            </w:tcBorders>
          </w:tcPr>
          <w:p w:rsidR="00177503" w:rsidRPr="005C4E1A" w:rsidRDefault="00177503" w:rsidP="00647FEB">
            <w:pPr>
              <w:spacing w:line="240" w:lineRule="auto"/>
              <w:ind w:right="-153"/>
              <w:jc w:val="center"/>
              <w:rPr>
                <w:rFonts w:ascii="Times New Roman" w:hAnsi="Times New Roman" w:cs="Times New Roman"/>
                <w:sz w:val="24"/>
                <w:szCs w:val="24"/>
              </w:rPr>
            </w:pPr>
            <w:r w:rsidRPr="005C4E1A">
              <w:rPr>
                <w:rFonts w:ascii="Times New Roman" w:hAnsi="Times New Roman" w:cs="Times New Roman"/>
                <w:sz w:val="24"/>
                <w:szCs w:val="24"/>
              </w:rPr>
              <w:t>01.01.2017</w:t>
            </w:r>
          </w:p>
        </w:tc>
        <w:tc>
          <w:tcPr>
            <w:tcW w:w="1422" w:type="pct"/>
            <w:tcBorders>
              <w:top w:val="single" w:sz="4" w:space="0" w:color="auto"/>
              <w:left w:val="single" w:sz="4" w:space="0" w:color="auto"/>
              <w:bottom w:val="single" w:sz="4" w:space="0" w:color="auto"/>
              <w:right w:val="single" w:sz="4" w:space="0" w:color="auto"/>
            </w:tcBorders>
          </w:tcPr>
          <w:p w:rsidR="00177503" w:rsidRPr="005C4E1A" w:rsidRDefault="00177503" w:rsidP="00647FEB">
            <w:pPr>
              <w:pStyle w:val="a3"/>
              <w:spacing w:line="240" w:lineRule="auto"/>
              <w:ind w:firstLine="0"/>
              <w:jc w:val="left"/>
              <w:rPr>
                <w:sz w:val="24"/>
                <w:szCs w:val="24"/>
              </w:rPr>
            </w:pPr>
            <w:r w:rsidRPr="005C4E1A">
              <w:rPr>
                <w:sz w:val="24"/>
                <w:szCs w:val="24"/>
              </w:rPr>
              <w:t>Доля представленных проектов повторного применения, от общего числа представленных проектов, не менее 5% ежегодно</w:t>
            </w:r>
            <w:r w:rsidR="005C4E1A">
              <w:rPr>
                <w:sz w:val="24"/>
                <w:szCs w:val="24"/>
              </w:rPr>
              <w:t>. Сокращение сроков выдачи разрешения на строительство, снижение стоимости строительства объектов</w:t>
            </w:r>
          </w:p>
        </w:tc>
      </w:tr>
      <w:tr w:rsidR="00177503" w:rsidRPr="00C15C82" w:rsidTr="006F100E">
        <w:trPr>
          <w:trHeight w:val="1619"/>
        </w:trPr>
        <w:tc>
          <w:tcPr>
            <w:tcW w:w="251" w:type="pct"/>
            <w:tcBorders>
              <w:top w:val="single" w:sz="4" w:space="0" w:color="auto"/>
              <w:left w:val="single" w:sz="4" w:space="0" w:color="auto"/>
              <w:bottom w:val="single" w:sz="4" w:space="0" w:color="auto"/>
              <w:right w:val="single" w:sz="4" w:space="0" w:color="auto"/>
            </w:tcBorders>
          </w:tcPr>
          <w:p w:rsidR="00177503" w:rsidRPr="00C15C82" w:rsidRDefault="00E62344" w:rsidP="00647FEB">
            <w:pPr>
              <w:pStyle w:val="ConsPlusNormal"/>
              <w:jc w:val="center"/>
              <w:rPr>
                <w:sz w:val="24"/>
                <w:szCs w:val="24"/>
                <w:highlight w:val="lightGray"/>
              </w:rPr>
            </w:pPr>
            <w:r w:rsidRPr="00E62344">
              <w:rPr>
                <w:sz w:val="24"/>
                <w:szCs w:val="24"/>
              </w:rPr>
              <w:lastRenderedPageBreak/>
              <w:t>5</w:t>
            </w:r>
          </w:p>
        </w:tc>
        <w:tc>
          <w:tcPr>
            <w:tcW w:w="1579" w:type="pct"/>
            <w:tcBorders>
              <w:top w:val="single" w:sz="4" w:space="0" w:color="auto"/>
              <w:left w:val="single" w:sz="4" w:space="0" w:color="auto"/>
              <w:bottom w:val="single" w:sz="4" w:space="0" w:color="auto"/>
              <w:right w:val="single" w:sz="4" w:space="0" w:color="auto"/>
            </w:tcBorders>
          </w:tcPr>
          <w:p w:rsidR="00177503" w:rsidRPr="00E62344" w:rsidRDefault="00177503" w:rsidP="00BE5D62">
            <w:pPr>
              <w:spacing w:after="0" w:line="240" w:lineRule="auto"/>
              <w:rPr>
                <w:rFonts w:ascii="Times New Roman" w:hAnsi="Times New Roman" w:cs="Times New Roman"/>
                <w:sz w:val="24"/>
                <w:szCs w:val="24"/>
              </w:rPr>
            </w:pPr>
            <w:r w:rsidRPr="00E62344">
              <w:rPr>
                <w:rFonts w:ascii="Times New Roman" w:hAnsi="Times New Roman" w:cs="Times New Roman"/>
                <w:sz w:val="24"/>
                <w:szCs w:val="24"/>
              </w:rPr>
              <w:t xml:space="preserve">Объединение процедур по выдаче технических условий на </w:t>
            </w:r>
            <w:proofErr w:type="spellStart"/>
            <w:r w:rsidRPr="00E62344">
              <w:rPr>
                <w:rFonts w:ascii="Times New Roman" w:hAnsi="Times New Roman" w:cs="Times New Roman"/>
                <w:sz w:val="24"/>
                <w:szCs w:val="24"/>
              </w:rPr>
              <w:t>ресурсообеспечение</w:t>
            </w:r>
            <w:proofErr w:type="spellEnd"/>
            <w:r w:rsidRPr="00E62344">
              <w:rPr>
                <w:rFonts w:ascii="Times New Roman" w:hAnsi="Times New Roman" w:cs="Times New Roman"/>
                <w:sz w:val="24"/>
                <w:szCs w:val="24"/>
              </w:rPr>
              <w:t xml:space="preserve"> и заключение договоров на технологическое подключение ресурсов</w:t>
            </w:r>
          </w:p>
        </w:tc>
        <w:tc>
          <w:tcPr>
            <w:tcW w:w="914" w:type="pct"/>
            <w:tcBorders>
              <w:top w:val="single" w:sz="4" w:space="0" w:color="auto"/>
              <w:left w:val="single" w:sz="4" w:space="0" w:color="auto"/>
              <w:bottom w:val="single" w:sz="4" w:space="0" w:color="auto"/>
              <w:right w:val="single" w:sz="4" w:space="0" w:color="auto"/>
            </w:tcBorders>
          </w:tcPr>
          <w:p w:rsidR="00177503" w:rsidRPr="00E62344" w:rsidRDefault="00177503" w:rsidP="00796BDD">
            <w:pPr>
              <w:spacing w:line="240" w:lineRule="auto"/>
              <w:ind w:right="-62"/>
              <w:jc w:val="center"/>
              <w:rPr>
                <w:rFonts w:ascii="Times New Roman" w:hAnsi="Times New Roman" w:cs="Times New Roman"/>
                <w:sz w:val="24"/>
                <w:szCs w:val="24"/>
              </w:rPr>
            </w:pPr>
            <w:r w:rsidRPr="00E62344">
              <w:rPr>
                <w:rFonts w:ascii="Times New Roman" w:hAnsi="Times New Roman" w:cs="Times New Roman"/>
                <w:sz w:val="24"/>
                <w:szCs w:val="24"/>
              </w:rPr>
              <w:t xml:space="preserve">Минстрой НСО, </w:t>
            </w:r>
            <w:proofErr w:type="spellStart"/>
            <w:r w:rsidRPr="00E62344">
              <w:rPr>
                <w:rFonts w:ascii="Times New Roman" w:hAnsi="Times New Roman" w:cs="Times New Roman"/>
                <w:sz w:val="24"/>
                <w:szCs w:val="24"/>
              </w:rPr>
              <w:t>Ресурсоснабжающие</w:t>
            </w:r>
            <w:proofErr w:type="spellEnd"/>
            <w:r w:rsidRPr="00E62344">
              <w:rPr>
                <w:rFonts w:ascii="Times New Roman" w:hAnsi="Times New Roman" w:cs="Times New Roman"/>
                <w:sz w:val="24"/>
                <w:szCs w:val="24"/>
              </w:rPr>
              <w:t xml:space="preserve"> (сетевые) организации (по согласованию)</w:t>
            </w:r>
          </w:p>
        </w:tc>
        <w:tc>
          <w:tcPr>
            <w:tcW w:w="834" w:type="pct"/>
            <w:tcBorders>
              <w:top w:val="single" w:sz="4" w:space="0" w:color="auto"/>
              <w:left w:val="single" w:sz="4" w:space="0" w:color="auto"/>
              <w:bottom w:val="single" w:sz="4" w:space="0" w:color="auto"/>
              <w:right w:val="single" w:sz="4" w:space="0" w:color="auto"/>
            </w:tcBorders>
          </w:tcPr>
          <w:p w:rsidR="00177503" w:rsidRPr="00E62344" w:rsidRDefault="00177503" w:rsidP="00647FEB">
            <w:pPr>
              <w:spacing w:line="240" w:lineRule="auto"/>
              <w:ind w:left="-123" w:right="-52"/>
              <w:jc w:val="center"/>
              <w:rPr>
                <w:rFonts w:ascii="Times New Roman" w:hAnsi="Times New Roman" w:cs="Times New Roman"/>
                <w:b/>
                <w:sz w:val="24"/>
                <w:szCs w:val="24"/>
              </w:rPr>
            </w:pPr>
            <w:r w:rsidRPr="00E62344">
              <w:rPr>
                <w:rFonts w:ascii="Times New Roman" w:hAnsi="Times New Roman" w:cs="Times New Roman"/>
                <w:sz w:val="24"/>
                <w:szCs w:val="24"/>
              </w:rPr>
              <w:t>31.12.2016</w:t>
            </w:r>
          </w:p>
        </w:tc>
        <w:tc>
          <w:tcPr>
            <w:tcW w:w="1422" w:type="pct"/>
            <w:tcBorders>
              <w:top w:val="single" w:sz="4" w:space="0" w:color="auto"/>
              <w:left w:val="single" w:sz="4" w:space="0" w:color="auto"/>
              <w:bottom w:val="single" w:sz="4" w:space="0" w:color="auto"/>
              <w:right w:val="single" w:sz="4" w:space="0" w:color="auto"/>
            </w:tcBorders>
          </w:tcPr>
          <w:p w:rsidR="00177503" w:rsidRPr="00E62344" w:rsidRDefault="00177503" w:rsidP="00647FEB">
            <w:pPr>
              <w:pStyle w:val="a3"/>
              <w:spacing w:line="240" w:lineRule="auto"/>
              <w:ind w:firstLine="0"/>
              <w:jc w:val="left"/>
              <w:rPr>
                <w:sz w:val="24"/>
                <w:szCs w:val="24"/>
              </w:rPr>
            </w:pPr>
            <w:r w:rsidRPr="00E62344">
              <w:rPr>
                <w:sz w:val="24"/>
                <w:szCs w:val="24"/>
              </w:rPr>
              <w:t>Сокращение количества процедур до 3 единиц</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r w:rsidRPr="00E62344">
              <w:rPr>
                <w:rFonts w:eastAsia="Times New Roman"/>
                <w:b/>
                <w:color w:val="000000"/>
                <w:lang w:eastAsia="ru-RU"/>
              </w:rPr>
              <w:t xml:space="preserve">Цель мероприятия: </w:t>
            </w:r>
            <w:r w:rsidRPr="00E62344">
              <w:rPr>
                <w:b/>
                <w:i/>
              </w:rPr>
              <w:t>Содействие развитию практики применения механизмов государственно-частного партнерства, в том числе практики заключения концессионных соглашений, в социальной сфере</w:t>
            </w:r>
          </w:p>
        </w:tc>
      </w:tr>
      <w:tr w:rsidR="00177503" w:rsidRPr="00C15C82" w:rsidTr="00647FEB">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7B2DFB" w:rsidRDefault="00177503" w:rsidP="00670E15">
            <w:pPr>
              <w:autoSpaceDE w:val="0"/>
              <w:autoSpaceDN w:val="0"/>
              <w:spacing w:after="0" w:line="240" w:lineRule="auto"/>
              <w:jc w:val="both"/>
              <w:rPr>
                <w:rFonts w:ascii="Times New Roman" w:eastAsia="Times New Roman" w:hAnsi="Times New Roman" w:cs="Times New Roman"/>
                <w:i/>
                <w:sz w:val="28"/>
                <w:szCs w:val="28"/>
                <w:lang w:eastAsia="ru-RU"/>
              </w:rPr>
            </w:pPr>
            <w:r w:rsidRPr="007B2DFB">
              <w:rPr>
                <w:rFonts w:ascii="Times New Roman" w:eastAsia="Times New Roman" w:hAnsi="Times New Roman" w:cs="Times New Roman"/>
                <w:i/>
                <w:sz w:val="28"/>
                <w:szCs w:val="28"/>
                <w:lang w:eastAsia="ru-RU"/>
              </w:rPr>
              <w:t>Оценка текущего состояния:</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На территории Новосибирской области реализуются более 50 проектов государственно-частного (</w:t>
            </w:r>
            <w:proofErr w:type="spellStart"/>
            <w:r w:rsidRPr="007B2DFB">
              <w:rPr>
                <w:rFonts w:ascii="Times New Roman" w:eastAsia="Times New Roman" w:hAnsi="Times New Roman" w:cs="Times New Roman"/>
                <w:sz w:val="28"/>
                <w:szCs w:val="28"/>
                <w:lang w:eastAsia="x-none"/>
              </w:rPr>
              <w:t>муниципально</w:t>
            </w:r>
            <w:proofErr w:type="spellEnd"/>
            <w:r w:rsidRPr="007B2DFB">
              <w:rPr>
                <w:rFonts w:ascii="Times New Roman" w:eastAsia="Times New Roman" w:hAnsi="Times New Roman" w:cs="Times New Roman"/>
                <w:sz w:val="28"/>
                <w:szCs w:val="28"/>
                <w:lang w:eastAsia="x-none"/>
              </w:rPr>
              <w:t xml:space="preserve">-частного) партнерства (далее соответственно – ГЧП и МЧП), более 35 из которых находятся в стадии эксплуатации, с общим объемом инвестиций около 30 </w:t>
            </w:r>
            <w:proofErr w:type="gramStart"/>
            <w:r w:rsidRPr="007B2DFB">
              <w:rPr>
                <w:rFonts w:ascii="Times New Roman" w:eastAsia="Times New Roman" w:hAnsi="Times New Roman" w:cs="Times New Roman"/>
                <w:sz w:val="28"/>
                <w:szCs w:val="28"/>
                <w:lang w:eastAsia="x-none"/>
              </w:rPr>
              <w:t>млрд</w:t>
            </w:r>
            <w:proofErr w:type="gramEnd"/>
            <w:r w:rsidRPr="007B2DFB">
              <w:rPr>
                <w:rFonts w:ascii="Times New Roman" w:eastAsia="Times New Roman" w:hAnsi="Times New Roman" w:cs="Times New Roman"/>
                <w:sz w:val="28"/>
                <w:szCs w:val="28"/>
                <w:lang w:eastAsia="x-none"/>
              </w:rPr>
              <w:t xml:space="preserve"> руб. К реализации планируется более 30 проектов ГЧП (МЧП) на общую сумму около 50 млрд руб.</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В «Рейтинге регионов России по уровню развития государственно-частного партнерства», организатором которого выступает НП «Центр развития ГЧП» совместно с Министерством экономического развития РФ, Новосибирская область по итогам 2014-2015 гг. занимает четвертую позицию среди 85 субъектов РФ.</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В ноябре 2015 года в г. Москве при поддержке Торгово-промышленной палаты РФ и «Деловой России» состоялась вторая церемония вручения Национальной премии в сфере инфраструктуры «РОСИНФРА». Новосибирская область оказалась лидером в номинации «</w:t>
            </w:r>
            <w:proofErr w:type="gramStart"/>
            <w:r w:rsidRPr="007B2DFB">
              <w:rPr>
                <w:rFonts w:ascii="Times New Roman" w:eastAsia="Times New Roman" w:hAnsi="Times New Roman" w:cs="Times New Roman"/>
                <w:sz w:val="28"/>
                <w:szCs w:val="28"/>
                <w:lang w:eastAsia="x-none"/>
              </w:rPr>
              <w:t>Региональный</w:t>
            </w:r>
            <w:proofErr w:type="gramEnd"/>
            <w:r w:rsidRPr="007B2DFB">
              <w:rPr>
                <w:rFonts w:ascii="Times New Roman" w:eastAsia="Times New Roman" w:hAnsi="Times New Roman" w:cs="Times New Roman"/>
                <w:sz w:val="28"/>
                <w:szCs w:val="28"/>
                <w:lang w:eastAsia="x-none"/>
              </w:rPr>
              <w:t xml:space="preserve"> ГЧП-прорыв», в рамках которой номинировано более 30 субъектов РФ. </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proofErr w:type="gramStart"/>
            <w:r w:rsidRPr="007B2DFB">
              <w:rPr>
                <w:rFonts w:ascii="Times New Roman" w:eastAsia="Times New Roman" w:hAnsi="Times New Roman" w:cs="Times New Roman"/>
                <w:sz w:val="28"/>
                <w:szCs w:val="28"/>
                <w:lang w:eastAsia="x-none"/>
              </w:rPr>
              <w:t xml:space="preserve">В срок до 01.07.2016 проводится приведение в соответствие с требованиями Федерального закона от 13.07.2015 № 224-ФЗ «О государственно-частном партнерстве, </w:t>
            </w:r>
            <w:proofErr w:type="spellStart"/>
            <w:r w:rsidRPr="007B2DFB">
              <w:rPr>
                <w:rFonts w:ascii="Times New Roman" w:eastAsia="Times New Roman" w:hAnsi="Times New Roman" w:cs="Times New Roman"/>
                <w:sz w:val="28"/>
                <w:szCs w:val="28"/>
                <w:lang w:eastAsia="x-none"/>
              </w:rPr>
              <w:t>муниципально</w:t>
            </w:r>
            <w:proofErr w:type="spellEnd"/>
            <w:r w:rsidRPr="007B2DFB">
              <w:rPr>
                <w:rFonts w:ascii="Times New Roman" w:eastAsia="Times New Roman" w:hAnsi="Times New Roman" w:cs="Times New Roman"/>
                <w:sz w:val="28"/>
                <w:szCs w:val="28"/>
                <w:lang w:eastAsia="x-none"/>
              </w:rPr>
              <w:t>-частном партнерстве в Российской Федерации и внесении изменений в отдельные законодательные акты Российской Федерации» (далее – Федеральный закон № 224) нормативно-правовой базы в сфере ГЧП и МЧП: признан утратившим силу закон Новосибирской области от 29.03.2012 № 200-ОЗ «Об участии Новосибирской области в государственно-частном партнерстве» (Закон</w:t>
            </w:r>
            <w:proofErr w:type="gramEnd"/>
            <w:r w:rsidRPr="007B2DFB">
              <w:rPr>
                <w:rFonts w:ascii="Times New Roman" w:eastAsia="Times New Roman" w:hAnsi="Times New Roman" w:cs="Times New Roman"/>
                <w:sz w:val="28"/>
                <w:szCs w:val="28"/>
                <w:lang w:eastAsia="x-none"/>
              </w:rPr>
              <w:t xml:space="preserve"> </w:t>
            </w:r>
            <w:proofErr w:type="gramStart"/>
            <w:r w:rsidRPr="007B2DFB">
              <w:rPr>
                <w:rFonts w:ascii="Times New Roman" w:eastAsia="Times New Roman" w:hAnsi="Times New Roman" w:cs="Times New Roman"/>
                <w:sz w:val="28"/>
                <w:szCs w:val="28"/>
                <w:lang w:eastAsia="x-none"/>
              </w:rPr>
              <w:t xml:space="preserve">Новосибирской области от 02.03.2016 № 40-ОЗ «О признании утратившим силу Закона Новосибирской области «Об участии Новосибирской области в государственно-частном партнерстве»), министерство экономического развития Новосибирской области (далее – Минэкономразвития НСО) определено в качестве уполномоченного исполнительного органа государственной </w:t>
            </w:r>
            <w:r w:rsidRPr="007B2DFB">
              <w:rPr>
                <w:rFonts w:ascii="Times New Roman" w:eastAsia="Times New Roman" w:hAnsi="Times New Roman" w:cs="Times New Roman"/>
                <w:sz w:val="28"/>
                <w:szCs w:val="28"/>
                <w:lang w:eastAsia="x-none"/>
              </w:rPr>
              <w:lastRenderedPageBreak/>
              <w:t>власти Новосибирской области в сфере ГЧП (постановление Правительства Новосибирской области от 28.12.2015 № 466-п «Об определении уполномоченного органа исполнительной власти Новосибирской области в сфере государственно-частного партнерства»).</w:t>
            </w:r>
            <w:proofErr w:type="gramEnd"/>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proofErr w:type="gramStart"/>
            <w:r w:rsidRPr="007B2DFB">
              <w:rPr>
                <w:rFonts w:ascii="Times New Roman" w:eastAsia="Times New Roman" w:hAnsi="Times New Roman" w:cs="Times New Roman"/>
                <w:sz w:val="28"/>
                <w:szCs w:val="28"/>
                <w:lang w:eastAsia="x-none"/>
              </w:rPr>
              <w:t>С принятием Федерального закона № 224 Минэкономразвития НСО приступило к разработке региональной нормативно-правовой базы: вносятся изменения в Положение о министерстве экономического развития Новосибирской области, утвержденное постановлением Губернатора Новосибирской области от 18.05.2010 № 156, в целях определения функций, необходимых для реализации полномочий Минэкономразвития НСО, предусмотренных частью 2 статьи 17 Федерального закона № 224, разрабатывается порядок межведомственного взаимодействия на этапе разработки и рассмотрения предложения о</w:t>
            </w:r>
            <w:proofErr w:type="gramEnd"/>
            <w:r w:rsidRPr="007B2DFB">
              <w:rPr>
                <w:rFonts w:ascii="Times New Roman" w:eastAsia="Times New Roman" w:hAnsi="Times New Roman" w:cs="Times New Roman"/>
                <w:sz w:val="28"/>
                <w:szCs w:val="28"/>
                <w:lang w:eastAsia="x-none"/>
              </w:rPr>
              <w:t xml:space="preserve"> реализации проектов ГЧП, также в стадии разработки находится порядок принятия решения о реализации проекта и порядок рассмотрения предложений частного партнера по изменению существенных условий соглашения о ГЧП. </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Кроме того, в текущем году началась разработка нормативно-правовой базы, необходимой для повышения эффективности реализации положений Федерального закона от 21.07.2005 № 115-ФЗ «О концессионных соглашениях». В августе принят порядок принятия решений о заключении концессионных соглашений от имени Новосибирской области на срок, превышающий срок действия утвержденных лимитов бюджетных обязательств. На стадии согласования находится порядок рассмотрения частной инициативы и формирования объектов, предлагаемых инвесторам в концессию.</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В соответствии с Инвестиционной стратегией Новосибирской области до 2030 года разработан и проходит процедуры согласования проект закона Новосибирской области о создании регионального инвестиционного фонда. Бюджетным кодексом РФ определено, что региональные инвестиционные фонды создаются в целях реализации проектов ГЧП и привлечения инвестиций в развитие инфраструктурных проектов. Данный механизм позволит сформировать систему поддержки и активизации инвестиционных процессов на уровне муниципальных образований, способствовать решению задачи равномерного распределения инвестиций по всей области.</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В 2015 году усилена методическая и образовательная деятельность по ГЧП в целях обучения областных органов государственной власти и органов местного самоуправления. С августа по ноябрь Минэкономразвития НСО совместно с Центром развития государс</w:t>
            </w:r>
            <w:r w:rsidR="000F1904">
              <w:rPr>
                <w:rFonts w:ascii="Times New Roman" w:eastAsia="Times New Roman" w:hAnsi="Times New Roman" w:cs="Times New Roman"/>
                <w:sz w:val="28"/>
                <w:szCs w:val="28"/>
                <w:lang w:eastAsia="x-none"/>
              </w:rPr>
              <w:t>твенно-частного партнерства (г. </w:t>
            </w:r>
            <w:r w:rsidRPr="007B2DFB">
              <w:rPr>
                <w:rFonts w:ascii="Times New Roman" w:eastAsia="Times New Roman" w:hAnsi="Times New Roman" w:cs="Times New Roman"/>
                <w:sz w:val="28"/>
                <w:szCs w:val="28"/>
                <w:lang w:eastAsia="x-none"/>
              </w:rPr>
              <w:t xml:space="preserve">Москва) и ведущими консультантами страны организована комплексная консультационно-образовательная программа по вопросам разработки и реализации проектов ГЧП (МЧП). Обучение прошли 144 человека, разработан 21 проект ГЧП, 8 из </w:t>
            </w:r>
            <w:proofErr w:type="gramStart"/>
            <w:r w:rsidRPr="007B2DFB">
              <w:rPr>
                <w:rFonts w:ascii="Times New Roman" w:eastAsia="Times New Roman" w:hAnsi="Times New Roman" w:cs="Times New Roman"/>
                <w:sz w:val="28"/>
                <w:szCs w:val="28"/>
                <w:lang w:eastAsia="x-none"/>
              </w:rPr>
              <w:t>которых</w:t>
            </w:r>
            <w:proofErr w:type="gramEnd"/>
            <w:r w:rsidRPr="007B2DFB">
              <w:rPr>
                <w:rFonts w:ascii="Times New Roman" w:eastAsia="Times New Roman" w:hAnsi="Times New Roman" w:cs="Times New Roman"/>
                <w:sz w:val="28"/>
                <w:szCs w:val="28"/>
                <w:lang w:eastAsia="x-none"/>
              </w:rPr>
              <w:t xml:space="preserve"> рекомендованы к реализации. Данная практика нашла большой положительный отклик и будет </w:t>
            </w:r>
            <w:r w:rsidRPr="007B2DFB">
              <w:rPr>
                <w:rFonts w:ascii="Times New Roman" w:eastAsia="Times New Roman" w:hAnsi="Times New Roman" w:cs="Times New Roman"/>
                <w:sz w:val="28"/>
                <w:szCs w:val="28"/>
                <w:lang w:eastAsia="x-none"/>
              </w:rPr>
              <w:lastRenderedPageBreak/>
              <w:t>продолжена в следующем году.</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 xml:space="preserve">Помимо этого, с 1 по 3 декабря 2015 года Правительством Новосибирской области на базе Сибирского института управления – филиала </w:t>
            </w:r>
            <w:proofErr w:type="spellStart"/>
            <w:r w:rsidRPr="007B2DFB">
              <w:rPr>
                <w:rFonts w:ascii="Times New Roman" w:eastAsia="Times New Roman" w:hAnsi="Times New Roman" w:cs="Times New Roman"/>
                <w:sz w:val="28"/>
                <w:szCs w:val="28"/>
                <w:lang w:eastAsia="x-none"/>
              </w:rPr>
              <w:t>РАНХиГС</w:t>
            </w:r>
            <w:proofErr w:type="spellEnd"/>
            <w:r w:rsidRPr="007B2DFB">
              <w:rPr>
                <w:rFonts w:ascii="Times New Roman" w:eastAsia="Times New Roman" w:hAnsi="Times New Roman" w:cs="Times New Roman"/>
                <w:sz w:val="28"/>
                <w:szCs w:val="28"/>
                <w:lang w:eastAsia="x-none"/>
              </w:rPr>
              <w:t xml:space="preserve"> проведены курсы повышения квалификации в сфере ГЧП (МЧП).</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Актуальными задачами, требующими оперативного решения, являются:</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 xml:space="preserve">– приведение областного законодательства в соответствие с требованиями Федерального закона от 13.07.2015 № 224-ФЗ «О государственно-частном партнерстве, </w:t>
            </w:r>
            <w:proofErr w:type="spellStart"/>
            <w:r w:rsidRPr="007B2DFB">
              <w:rPr>
                <w:rFonts w:ascii="Times New Roman" w:eastAsia="Times New Roman" w:hAnsi="Times New Roman" w:cs="Times New Roman"/>
                <w:sz w:val="28"/>
                <w:szCs w:val="28"/>
                <w:lang w:eastAsia="x-none"/>
              </w:rPr>
              <w:t>муниципально</w:t>
            </w:r>
            <w:proofErr w:type="spellEnd"/>
            <w:r w:rsidRPr="007B2DFB">
              <w:rPr>
                <w:rFonts w:ascii="Times New Roman" w:eastAsia="Times New Roman" w:hAnsi="Times New Roman" w:cs="Times New Roman"/>
                <w:sz w:val="28"/>
                <w:szCs w:val="28"/>
                <w:lang w:eastAsia="x-none"/>
              </w:rPr>
              <w:t>-частном партнерстве в Российской Федерации и внесении изменений в отдельные законодательные акты Российской Федерации»;</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 разработка нормативных правовых актов для реализации положений Федерального закона от 21.07.2005 № 115-ФЗ «О концессионных соглашениях»;</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 xml:space="preserve">– содействие в реализации инвестиционных проектов ГЧП (МЧП) на территории Новосибирской области, находящихся в </w:t>
            </w:r>
            <w:proofErr w:type="spellStart"/>
            <w:r w:rsidRPr="007B2DFB">
              <w:rPr>
                <w:rFonts w:ascii="Times New Roman" w:eastAsia="Times New Roman" w:hAnsi="Times New Roman" w:cs="Times New Roman"/>
                <w:sz w:val="28"/>
                <w:szCs w:val="28"/>
                <w:lang w:eastAsia="x-none"/>
              </w:rPr>
              <w:t>прединвестиционной</w:t>
            </w:r>
            <w:proofErr w:type="spellEnd"/>
            <w:r w:rsidRPr="007B2DFB">
              <w:rPr>
                <w:rFonts w:ascii="Times New Roman" w:eastAsia="Times New Roman" w:hAnsi="Times New Roman" w:cs="Times New Roman"/>
                <w:sz w:val="28"/>
                <w:szCs w:val="28"/>
                <w:lang w:eastAsia="x-none"/>
              </w:rPr>
              <w:t xml:space="preserve"> стадии.</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Областными исполнительными органами государственной власти совместно с АО «Агентство инвестиционного развития Новосибирской области» прорабатываются крупнейшие из проектов ГЧП.</w:t>
            </w: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p>
          <w:p w:rsidR="007B2DFB" w:rsidRPr="007B2DFB" w:rsidRDefault="007B2DFB" w:rsidP="007B2DFB">
            <w:pPr>
              <w:autoSpaceDE w:val="0"/>
              <w:autoSpaceDN w:val="0"/>
              <w:spacing w:after="0" w:line="240" w:lineRule="auto"/>
              <w:jc w:val="both"/>
              <w:rPr>
                <w:rFonts w:ascii="Times New Roman" w:eastAsia="Times New Roman" w:hAnsi="Times New Roman" w:cs="Times New Roman"/>
                <w:sz w:val="28"/>
                <w:szCs w:val="28"/>
                <w:lang w:eastAsia="x-none"/>
              </w:rPr>
            </w:pPr>
            <w:r w:rsidRPr="007B2DFB">
              <w:rPr>
                <w:rFonts w:ascii="Times New Roman" w:eastAsia="Times New Roman" w:hAnsi="Times New Roman" w:cs="Times New Roman"/>
                <w:sz w:val="28"/>
                <w:szCs w:val="28"/>
                <w:lang w:eastAsia="x-none"/>
              </w:rPr>
              <w:t>Обоснование проблемы:</w:t>
            </w:r>
          </w:p>
          <w:p w:rsidR="00177503" w:rsidRPr="00C15C82" w:rsidRDefault="007B2DFB" w:rsidP="007B2DFB">
            <w:pPr>
              <w:autoSpaceDE w:val="0"/>
              <w:autoSpaceDN w:val="0"/>
              <w:spacing w:after="0" w:line="240" w:lineRule="auto"/>
              <w:jc w:val="both"/>
              <w:rPr>
                <w:rFonts w:ascii="Times New Roman" w:eastAsia="Times New Roman" w:hAnsi="Times New Roman" w:cs="Times New Roman"/>
                <w:b/>
                <w:color w:val="000000"/>
                <w:highlight w:val="lightGray"/>
                <w:lang w:eastAsia="ru-RU"/>
              </w:rPr>
            </w:pPr>
            <w:r w:rsidRPr="007B2DFB">
              <w:rPr>
                <w:rFonts w:ascii="Times New Roman" w:eastAsia="Times New Roman" w:hAnsi="Times New Roman" w:cs="Times New Roman"/>
                <w:sz w:val="28"/>
                <w:szCs w:val="28"/>
                <w:lang w:eastAsia="x-none"/>
              </w:rPr>
              <w:t>В текущих экономических условиях ключевым вопросом становится поиск частного инвестора для проектов ГЧП (МЧП) в социальной сфере, планируемых к реализации на территории Новосибирской области.</w:t>
            </w:r>
          </w:p>
        </w:tc>
      </w:tr>
      <w:tr w:rsidR="00177503" w:rsidRPr="00C15C82" w:rsidTr="005A74D8">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177503" w:rsidRPr="007B2DFB" w:rsidRDefault="00177503" w:rsidP="005A74D8">
            <w:pPr>
              <w:pStyle w:val="ConsPlusNormal"/>
              <w:rPr>
                <w:rFonts w:eastAsia="Times New Roman"/>
                <w:color w:val="000000"/>
                <w:lang w:eastAsia="ru-RU"/>
              </w:rPr>
            </w:pPr>
            <w:r w:rsidRPr="007B2DFB">
              <w:rPr>
                <w:rFonts w:eastAsia="Times New Roman"/>
                <w:color w:val="000000"/>
                <w:lang w:eastAsia="ru-RU"/>
              </w:rPr>
              <w:t>Целевой показатель:</w:t>
            </w:r>
          </w:p>
          <w:p w:rsidR="00177503" w:rsidRPr="00C15C82" w:rsidRDefault="00177503" w:rsidP="005A74D8">
            <w:pPr>
              <w:pStyle w:val="ConsPlusNormal"/>
              <w:rPr>
                <w:strike/>
                <w:sz w:val="24"/>
                <w:szCs w:val="24"/>
                <w:highlight w:val="lightGray"/>
              </w:rPr>
            </w:pPr>
            <w:r w:rsidRPr="007B2DFB">
              <w:t>Наличие в региональной практике проектов с применением механизмов государственно-частного партнерства, в том числе посредством заключения концессионного соглашения, в одной или нескольких из следующих сфер:</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 дошкольного образования</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p>
        </w:tc>
      </w:tr>
      <w:tr w:rsidR="00177503" w:rsidRPr="00C15C82" w:rsidTr="00D46A00">
        <w:tc>
          <w:tcPr>
            <w:tcW w:w="251"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ConsPlusNormal"/>
              <w:jc w:val="center"/>
              <w:rPr>
                <w:sz w:val="24"/>
                <w:szCs w:val="24"/>
              </w:rPr>
            </w:pPr>
            <w:r w:rsidRPr="000F1904">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177503" w:rsidRPr="000F1904" w:rsidRDefault="00177503" w:rsidP="00D46A00">
            <w:pPr>
              <w:pStyle w:val="a3"/>
              <w:spacing w:line="240" w:lineRule="auto"/>
              <w:ind w:firstLine="0"/>
              <w:jc w:val="left"/>
              <w:rPr>
                <w:sz w:val="24"/>
                <w:szCs w:val="24"/>
              </w:rPr>
            </w:pPr>
            <w:r w:rsidRPr="000F1904">
              <w:rPr>
                <w:color w:val="000000"/>
                <w:sz w:val="24"/>
                <w:szCs w:val="24"/>
                <w:shd w:val="clear" w:color="auto" w:fill="FFFFFF"/>
                <w:lang w:bidi="ru-RU"/>
              </w:rPr>
              <w:t>Строительство детского дошкольного учреждения на 60 мест в с. </w:t>
            </w:r>
            <w:proofErr w:type="spellStart"/>
            <w:r w:rsidRPr="000F1904">
              <w:rPr>
                <w:color w:val="000000"/>
                <w:sz w:val="24"/>
                <w:szCs w:val="24"/>
                <w:shd w:val="clear" w:color="auto" w:fill="FFFFFF"/>
                <w:lang w:bidi="ru-RU"/>
              </w:rPr>
              <w:t>Морозово</w:t>
            </w:r>
            <w:proofErr w:type="spellEnd"/>
            <w:r w:rsidRPr="000F1904">
              <w:rPr>
                <w:color w:val="000000"/>
                <w:sz w:val="24"/>
                <w:szCs w:val="24"/>
                <w:shd w:val="clear" w:color="auto" w:fill="FFFFFF"/>
                <w:lang w:bidi="ru-RU"/>
              </w:rPr>
              <w:t xml:space="preserve"> </w:t>
            </w:r>
            <w:proofErr w:type="spellStart"/>
            <w:r w:rsidRPr="000F1904">
              <w:rPr>
                <w:color w:val="000000"/>
                <w:sz w:val="24"/>
                <w:szCs w:val="24"/>
                <w:shd w:val="clear" w:color="auto" w:fill="FFFFFF"/>
                <w:lang w:bidi="ru-RU"/>
              </w:rPr>
              <w:t>Искитимского</w:t>
            </w:r>
            <w:proofErr w:type="spellEnd"/>
            <w:r w:rsidRPr="000F1904">
              <w:rPr>
                <w:color w:val="000000"/>
                <w:sz w:val="24"/>
                <w:szCs w:val="24"/>
                <w:shd w:val="clear" w:color="auto" w:fill="FFFFFF"/>
                <w:lang w:bidi="ru-RU"/>
              </w:rPr>
              <w:t xml:space="preserve"> района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77298D">
            <w:pPr>
              <w:pStyle w:val="a3"/>
              <w:spacing w:line="240" w:lineRule="auto"/>
              <w:ind w:firstLine="0"/>
              <w:jc w:val="center"/>
              <w:rPr>
                <w:sz w:val="24"/>
                <w:szCs w:val="24"/>
              </w:rPr>
            </w:pPr>
            <w:r w:rsidRPr="000F1904">
              <w:rPr>
                <w:sz w:val="24"/>
                <w:szCs w:val="24"/>
              </w:rPr>
              <w:t>Администрация Искитимского района Н</w:t>
            </w:r>
            <w:r w:rsidR="0077298D">
              <w:rPr>
                <w:sz w:val="24"/>
                <w:szCs w:val="24"/>
              </w:rPr>
              <w:t>овосибирской области</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7B2DFB">
            <w:pPr>
              <w:pStyle w:val="a3"/>
              <w:spacing w:line="240" w:lineRule="auto"/>
              <w:ind w:firstLine="0"/>
              <w:jc w:val="center"/>
              <w:rPr>
                <w:sz w:val="24"/>
                <w:szCs w:val="24"/>
              </w:rPr>
            </w:pPr>
            <w:r w:rsidRPr="000F1904">
              <w:rPr>
                <w:sz w:val="24"/>
                <w:szCs w:val="24"/>
              </w:rPr>
              <w:t>2016-20</w:t>
            </w:r>
            <w:r w:rsidR="007B2DFB" w:rsidRPr="000F1904">
              <w:rPr>
                <w:sz w:val="24"/>
                <w:szCs w:val="24"/>
              </w:rPr>
              <w:t>19</w:t>
            </w:r>
            <w:r w:rsidRPr="000F1904">
              <w:rPr>
                <w:sz w:val="24"/>
                <w:szCs w:val="24"/>
              </w:rPr>
              <w:t xml:space="preserve"> гг.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7B2DFB" w:rsidP="00670E15">
            <w:pPr>
              <w:pStyle w:val="a3"/>
              <w:spacing w:line="240" w:lineRule="auto"/>
              <w:ind w:firstLine="0"/>
              <w:jc w:val="left"/>
              <w:rPr>
                <w:sz w:val="24"/>
                <w:szCs w:val="24"/>
              </w:rPr>
            </w:pPr>
            <w:r w:rsidRPr="000F1904">
              <w:rPr>
                <w:sz w:val="24"/>
                <w:szCs w:val="24"/>
              </w:rPr>
              <w:t>Ввод в эксплуатацию объекта</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ConsPlusNormal"/>
              <w:jc w:val="center"/>
              <w:rPr>
                <w:sz w:val="24"/>
                <w:szCs w:val="24"/>
              </w:rPr>
            </w:pP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 образования</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ConsPlusNormal"/>
              <w:jc w:val="center"/>
              <w:rPr>
                <w:sz w:val="24"/>
                <w:szCs w:val="24"/>
              </w:rPr>
            </w:pPr>
            <w:r w:rsidRPr="000F1904">
              <w:rPr>
                <w:sz w:val="24"/>
                <w:szCs w:val="24"/>
              </w:rPr>
              <w:t>2</w:t>
            </w: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Строительство школы на 242 учащихся в жилом районе «</w:t>
            </w:r>
            <w:proofErr w:type="spellStart"/>
            <w:r w:rsidRPr="000F1904">
              <w:rPr>
                <w:color w:val="000000"/>
                <w:sz w:val="24"/>
                <w:szCs w:val="24"/>
                <w:shd w:val="clear" w:color="auto" w:fill="FFFFFF"/>
                <w:lang w:bidi="ru-RU"/>
              </w:rPr>
              <w:t>Светлый</w:t>
            </w:r>
            <w:proofErr w:type="gramStart"/>
            <w:r w:rsidRPr="000F1904">
              <w:rPr>
                <w:color w:val="000000"/>
                <w:sz w:val="24"/>
                <w:szCs w:val="24"/>
                <w:shd w:val="clear" w:color="auto" w:fill="FFFFFF"/>
                <w:lang w:bidi="ru-RU"/>
              </w:rPr>
              <w:t>»</w:t>
            </w:r>
            <w:r w:rsidR="007B2DFB" w:rsidRPr="000F1904">
              <w:rPr>
                <w:color w:val="000000"/>
                <w:sz w:val="24"/>
                <w:szCs w:val="24"/>
                <w:shd w:val="clear" w:color="auto" w:fill="FFFFFF"/>
                <w:lang w:bidi="ru-RU"/>
              </w:rPr>
              <w:t>в</w:t>
            </w:r>
            <w:proofErr w:type="spellEnd"/>
            <w:proofErr w:type="gramEnd"/>
            <w:r w:rsidRPr="000F1904">
              <w:rPr>
                <w:color w:val="000000"/>
                <w:sz w:val="24"/>
                <w:szCs w:val="24"/>
                <w:shd w:val="clear" w:color="auto" w:fill="FFFFFF"/>
                <w:lang w:bidi="ru-RU"/>
              </w:rPr>
              <w:t xml:space="preserve"> п. Октябрьском МО </w:t>
            </w:r>
            <w:proofErr w:type="spellStart"/>
            <w:r w:rsidRPr="000F1904">
              <w:rPr>
                <w:color w:val="000000"/>
                <w:sz w:val="24"/>
                <w:szCs w:val="24"/>
                <w:shd w:val="clear" w:color="auto" w:fill="FFFFFF"/>
                <w:lang w:bidi="ru-RU"/>
              </w:rPr>
              <w:t>Барлакского</w:t>
            </w:r>
            <w:proofErr w:type="spellEnd"/>
            <w:r w:rsidRPr="000F1904">
              <w:rPr>
                <w:color w:val="000000"/>
                <w:sz w:val="24"/>
                <w:szCs w:val="24"/>
                <w:shd w:val="clear" w:color="auto" w:fill="FFFFFF"/>
                <w:lang w:bidi="ru-RU"/>
              </w:rPr>
              <w:t xml:space="preserve"> сельсовета </w:t>
            </w:r>
            <w:proofErr w:type="spellStart"/>
            <w:r w:rsidRPr="000F1904">
              <w:rPr>
                <w:color w:val="000000"/>
                <w:sz w:val="24"/>
                <w:szCs w:val="24"/>
                <w:shd w:val="clear" w:color="auto" w:fill="FFFFFF"/>
                <w:lang w:bidi="ru-RU"/>
              </w:rPr>
              <w:t>Мошковского</w:t>
            </w:r>
            <w:proofErr w:type="spellEnd"/>
            <w:r w:rsidRPr="000F1904">
              <w:rPr>
                <w:color w:val="000000"/>
                <w:sz w:val="24"/>
                <w:szCs w:val="24"/>
                <w:shd w:val="clear" w:color="auto" w:fill="FFFFFF"/>
                <w:lang w:bidi="ru-RU"/>
              </w:rPr>
              <w:t xml:space="preserve"> района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r w:rsidRPr="000F1904">
              <w:rPr>
                <w:sz w:val="24"/>
                <w:szCs w:val="24"/>
              </w:rPr>
              <w:t xml:space="preserve">Администрация </w:t>
            </w:r>
            <w:proofErr w:type="spellStart"/>
            <w:r w:rsidRPr="000F1904">
              <w:rPr>
                <w:sz w:val="24"/>
                <w:szCs w:val="24"/>
              </w:rPr>
              <w:t>Мошковского</w:t>
            </w:r>
            <w:proofErr w:type="spellEnd"/>
            <w:r w:rsidRPr="000F1904">
              <w:rPr>
                <w:sz w:val="24"/>
                <w:szCs w:val="24"/>
              </w:rPr>
              <w:t xml:space="preserve"> района </w:t>
            </w:r>
            <w:r w:rsidR="0077298D" w:rsidRPr="0077298D">
              <w:rPr>
                <w:sz w:val="24"/>
                <w:szCs w:val="24"/>
              </w:rPr>
              <w:t>Новосибирской области</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0E2486">
            <w:pPr>
              <w:pStyle w:val="a3"/>
              <w:spacing w:line="240" w:lineRule="auto"/>
              <w:ind w:firstLine="0"/>
              <w:jc w:val="center"/>
              <w:rPr>
                <w:sz w:val="24"/>
                <w:szCs w:val="24"/>
              </w:rPr>
            </w:pPr>
            <w:r w:rsidRPr="000F1904">
              <w:rPr>
                <w:sz w:val="24"/>
                <w:szCs w:val="24"/>
              </w:rPr>
              <w:t>2016-2017 гг.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7B2DFB" w:rsidP="00670E15">
            <w:pPr>
              <w:pStyle w:val="a3"/>
              <w:spacing w:line="240" w:lineRule="auto"/>
              <w:ind w:firstLine="0"/>
              <w:jc w:val="left"/>
              <w:rPr>
                <w:sz w:val="24"/>
                <w:szCs w:val="24"/>
              </w:rPr>
            </w:pPr>
            <w:r w:rsidRPr="000F1904">
              <w:rPr>
                <w:sz w:val="24"/>
                <w:szCs w:val="24"/>
              </w:rPr>
              <w:t>Ввод в эксплуатацию объекта</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 здравоохранения</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ConsPlusNormal"/>
              <w:jc w:val="center"/>
              <w:rPr>
                <w:sz w:val="24"/>
                <w:szCs w:val="24"/>
              </w:rPr>
            </w:pPr>
            <w:r w:rsidRPr="000F1904">
              <w:rPr>
                <w:sz w:val="24"/>
                <w:szCs w:val="24"/>
              </w:rPr>
              <w:t>3</w:t>
            </w: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Строительство на территории г. Новосибирска медицинских организаций, оказывающих медицинскую помощь в амбулаторных условиях (строительство поликлиник)</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r w:rsidRPr="000F1904">
              <w:rPr>
                <w:sz w:val="24"/>
                <w:szCs w:val="24"/>
              </w:rPr>
              <w:t>Минздрав НСО</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7B2DFB">
            <w:pPr>
              <w:pStyle w:val="a3"/>
              <w:spacing w:line="240" w:lineRule="auto"/>
              <w:ind w:firstLine="0"/>
              <w:jc w:val="center"/>
              <w:rPr>
                <w:sz w:val="24"/>
                <w:szCs w:val="24"/>
              </w:rPr>
            </w:pPr>
            <w:r w:rsidRPr="000F1904">
              <w:rPr>
                <w:sz w:val="24"/>
                <w:szCs w:val="24"/>
              </w:rPr>
              <w:t>2016-202</w:t>
            </w:r>
            <w:r w:rsidR="007B2DFB" w:rsidRPr="000F1904">
              <w:rPr>
                <w:sz w:val="24"/>
                <w:szCs w:val="24"/>
              </w:rPr>
              <w:t>0</w:t>
            </w:r>
            <w:r w:rsidRPr="000F1904">
              <w:rPr>
                <w:sz w:val="24"/>
                <w:szCs w:val="24"/>
              </w:rPr>
              <w:t xml:space="preserve"> гг.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r w:rsidRPr="000F1904">
              <w:rPr>
                <w:sz w:val="24"/>
                <w:szCs w:val="24"/>
              </w:rPr>
              <w:t>Ввод в эксплуатацию объектов</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ConsPlusNormal"/>
              <w:jc w:val="center"/>
              <w:rPr>
                <w:sz w:val="24"/>
                <w:szCs w:val="24"/>
              </w:rPr>
            </w:pP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 социального обслуживания</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7B2DFB" w:rsidP="00670E15">
            <w:pPr>
              <w:pStyle w:val="ConsPlusNormal"/>
              <w:jc w:val="center"/>
              <w:rPr>
                <w:sz w:val="24"/>
                <w:szCs w:val="24"/>
              </w:rPr>
            </w:pPr>
            <w:r w:rsidRPr="000F1904">
              <w:rPr>
                <w:sz w:val="24"/>
                <w:szCs w:val="24"/>
              </w:rPr>
              <w:t>4</w:t>
            </w: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Реконструкция зданий бань МБУ «БХ «Сибирячка» в Ленинском и Первомайском районах г. Новосибирска</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0F77FD">
            <w:pPr>
              <w:pStyle w:val="a3"/>
              <w:spacing w:line="240" w:lineRule="auto"/>
              <w:ind w:firstLine="0"/>
              <w:jc w:val="center"/>
              <w:rPr>
                <w:sz w:val="24"/>
                <w:szCs w:val="24"/>
              </w:rPr>
            </w:pPr>
            <w:r w:rsidRPr="000F1904">
              <w:rPr>
                <w:sz w:val="24"/>
                <w:szCs w:val="24"/>
              </w:rPr>
              <w:t>Мэрия г. Новосибирска</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7B2DFB" w:rsidP="007B2DFB">
            <w:pPr>
              <w:pStyle w:val="a3"/>
              <w:spacing w:line="240" w:lineRule="auto"/>
              <w:ind w:firstLine="0"/>
              <w:jc w:val="center"/>
              <w:rPr>
                <w:sz w:val="24"/>
                <w:szCs w:val="24"/>
              </w:rPr>
            </w:pPr>
            <w:r w:rsidRPr="000F1904">
              <w:rPr>
                <w:sz w:val="24"/>
                <w:szCs w:val="24"/>
              </w:rPr>
              <w:t>2015-2017</w:t>
            </w:r>
            <w:r w:rsidR="00177503" w:rsidRPr="000F1904">
              <w:rPr>
                <w:sz w:val="24"/>
                <w:szCs w:val="24"/>
              </w:rPr>
              <w:t xml:space="preserve"> гг.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r w:rsidRPr="000F1904">
              <w:rPr>
                <w:sz w:val="24"/>
                <w:szCs w:val="24"/>
              </w:rPr>
              <w:t>Ввод в эксплуатацию объектов</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C15C82" w:rsidRDefault="00177503" w:rsidP="00670E15">
            <w:pPr>
              <w:pStyle w:val="ConsPlusNormal"/>
              <w:jc w:val="center"/>
              <w:rPr>
                <w:sz w:val="24"/>
                <w:szCs w:val="24"/>
                <w:highlight w:val="lightGray"/>
              </w:rPr>
            </w:pP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 физической культуры и спорта</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7B2DFB" w:rsidP="00670E15">
            <w:pPr>
              <w:pStyle w:val="ConsPlusNormal"/>
              <w:jc w:val="center"/>
              <w:rPr>
                <w:sz w:val="24"/>
                <w:szCs w:val="24"/>
              </w:rPr>
            </w:pPr>
            <w:r w:rsidRPr="000F1904">
              <w:rPr>
                <w:sz w:val="24"/>
                <w:szCs w:val="24"/>
              </w:rPr>
              <w:t>5</w:t>
            </w: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670E15">
            <w:pPr>
              <w:pStyle w:val="a3"/>
              <w:spacing w:line="240" w:lineRule="auto"/>
              <w:ind w:firstLine="0"/>
              <w:jc w:val="left"/>
              <w:rPr>
                <w:sz w:val="24"/>
                <w:szCs w:val="24"/>
              </w:rPr>
            </w:pPr>
            <w:r w:rsidRPr="000F1904">
              <w:rPr>
                <w:color w:val="000000"/>
                <w:sz w:val="24"/>
                <w:szCs w:val="24"/>
                <w:shd w:val="clear" w:color="auto" w:fill="FFFFFF"/>
                <w:lang w:bidi="ru-RU"/>
              </w:rPr>
              <w:t>Строительство бассейна в р.п. </w:t>
            </w:r>
            <w:proofErr w:type="gramStart"/>
            <w:r w:rsidRPr="000F1904">
              <w:rPr>
                <w:color w:val="000000"/>
                <w:sz w:val="24"/>
                <w:szCs w:val="24"/>
                <w:shd w:val="clear" w:color="auto" w:fill="FFFFFF"/>
                <w:lang w:bidi="ru-RU"/>
              </w:rPr>
              <w:t>Ордынское</w:t>
            </w:r>
            <w:proofErr w:type="gramEnd"/>
            <w:r w:rsidRPr="000F1904">
              <w:rPr>
                <w:color w:val="000000"/>
                <w:sz w:val="24"/>
                <w:szCs w:val="24"/>
                <w:shd w:val="clear" w:color="auto" w:fill="FFFFFF"/>
                <w:lang w:bidi="ru-RU"/>
              </w:rPr>
              <w:t xml:space="preserve"> Ордынского района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CF3C54">
            <w:pPr>
              <w:pStyle w:val="a3"/>
              <w:spacing w:line="240" w:lineRule="auto"/>
              <w:ind w:firstLine="0"/>
              <w:jc w:val="center"/>
              <w:rPr>
                <w:sz w:val="24"/>
                <w:szCs w:val="24"/>
              </w:rPr>
            </w:pPr>
            <w:r w:rsidRPr="000F1904">
              <w:rPr>
                <w:color w:val="000000"/>
                <w:sz w:val="24"/>
                <w:szCs w:val="24"/>
                <w:shd w:val="clear" w:color="auto" w:fill="FFFFFF"/>
                <w:lang w:bidi="ru-RU"/>
              </w:rPr>
              <w:t xml:space="preserve">Администрация Ордынского района </w:t>
            </w:r>
            <w:r w:rsidR="0077298D" w:rsidRPr="0077298D">
              <w:rPr>
                <w:color w:val="000000"/>
                <w:sz w:val="24"/>
                <w:szCs w:val="24"/>
                <w:shd w:val="clear" w:color="auto" w:fill="FFFFFF"/>
                <w:lang w:bidi="ru-RU"/>
              </w:rPr>
              <w:t>Новосибирской области</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7B2DFB">
            <w:pPr>
              <w:pStyle w:val="a3"/>
              <w:spacing w:line="240" w:lineRule="auto"/>
              <w:ind w:firstLine="0"/>
              <w:jc w:val="center"/>
              <w:rPr>
                <w:sz w:val="24"/>
                <w:szCs w:val="24"/>
              </w:rPr>
            </w:pPr>
            <w:r w:rsidRPr="000F1904">
              <w:rPr>
                <w:sz w:val="24"/>
                <w:szCs w:val="24"/>
              </w:rPr>
              <w:t>2015-20</w:t>
            </w:r>
            <w:r w:rsidR="007B2DFB" w:rsidRPr="000F1904">
              <w:rPr>
                <w:sz w:val="24"/>
                <w:szCs w:val="24"/>
              </w:rPr>
              <w:t>18</w:t>
            </w:r>
            <w:r w:rsidRPr="000F1904">
              <w:rPr>
                <w:sz w:val="24"/>
                <w:szCs w:val="24"/>
              </w:rPr>
              <w:t xml:space="preserve"> гг.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left"/>
              <w:rPr>
                <w:sz w:val="24"/>
                <w:szCs w:val="24"/>
              </w:rPr>
            </w:pPr>
            <w:r w:rsidRPr="000F1904">
              <w:rPr>
                <w:sz w:val="24"/>
                <w:szCs w:val="24"/>
              </w:rPr>
              <w:t>Ввод в эксплуата</w:t>
            </w:r>
            <w:r w:rsidR="007B2DFB" w:rsidRPr="000F1904">
              <w:rPr>
                <w:sz w:val="24"/>
                <w:szCs w:val="24"/>
              </w:rPr>
              <w:t>цию объекта</w:t>
            </w:r>
          </w:p>
        </w:tc>
      </w:tr>
      <w:tr w:rsidR="00177503" w:rsidRPr="00C15C82" w:rsidTr="00FF2587">
        <w:tc>
          <w:tcPr>
            <w:tcW w:w="251" w:type="pct"/>
            <w:tcBorders>
              <w:top w:val="single" w:sz="4" w:space="0" w:color="auto"/>
              <w:left w:val="single" w:sz="4" w:space="0" w:color="auto"/>
              <w:bottom w:val="single" w:sz="4" w:space="0" w:color="auto"/>
              <w:right w:val="single" w:sz="4" w:space="0" w:color="auto"/>
            </w:tcBorders>
          </w:tcPr>
          <w:p w:rsidR="00177503" w:rsidRPr="000F1904" w:rsidRDefault="007B2DFB" w:rsidP="00670E15">
            <w:pPr>
              <w:pStyle w:val="ConsPlusNormal"/>
              <w:jc w:val="center"/>
              <w:rPr>
                <w:sz w:val="24"/>
                <w:szCs w:val="24"/>
              </w:rPr>
            </w:pPr>
            <w:r w:rsidRPr="000F1904">
              <w:rPr>
                <w:sz w:val="24"/>
                <w:szCs w:val="24"/>
              </w:rPr>
              <w:t>6</w:t>
            </w:r>
          </w:p>
        </w:tc>
        <w:tc>
          <w:tcPr>
            <w:tcW w:w="1579" w:type="pct"/>
            <w:tcBorders>
              <w:top w:val="single" w:sz="4" w:space="0" w:color="auto"/>
              <w:left w:val="single" w:sz="4" w:space="0" w:color="auto"/>
              <w:bottom w:val="single" w:sz="4" w:space="0" w:color="auto"/>
              <w:right w:val="single" w:sz="4" w:space="0" w:color="auto"/>
            </w:tcBorders>
            <w:vAlign w:val="center"/>
          </w:tcPr>
          <w:p w:rsidR="00177503" w:rsidRPr="000F1904" w:rsidRDefault="00177503" w:rsidP="007B2DFB">
            <w:pPr>
              <w:pStyle w:val="a3"/>
              <w:spacing w:line="240" w:lineRule="auto"/>
              <w:ind w:firstLine="0"/>
              <w:jc w:val="left"/>
              <w:rPr>
                <w:sz w:val="24"/>
                <w:szCs w:val="24"/>
              </w:rPr>
            </w:pPr>
            <w:r w:rsidRPr="000F1904">
              <w:rPr>
                <w:color w:val="000000"/>
                <w:sz w:val="24"/>
                <w:szCs w:val="24"/>
                <w:shd w:val="clear" w:color="auto" w:fill="FFFFFF"/>
                <w:lang w:bidi="ru-RU"/>
              </w:rPr>
              <w:t>Реконструкция физкультурно-оздоровительного комплекса по ул. </w:t>
            </w:r>
            <w:proofErr w:type="gramStart"/>
            <w:r w:rsidRPr="000F1904">
              <w:rPr>
                <w:color w:val="000000"/>
                <w:sz w:val="24"/>
                <w:szCs w:val="24"/>
                <w:shd w:val="clear" w:color="auto" w:fill="FFFFFF"/>
                <w:lang w:bidi="ru-RU"/>
              </w:rPr>
              <w:t>Спортивной</w:t>
            </w:r>
            <w:proofErr w:type="gramEnd"/>
            <w:r w:rsidRPr="000F1904">
              <w:rPr>
                <w:color w:val="000000"/>
                <w:sz w:val="24"/>
                <w:szCs w:val="24"/>
                <w:shd w:val="clear" w:color="auto" w:fill="FFFFFF"/>
                <w:lang w:bidi="ru-RU"/>
              </w:rPr>
              <w:t xml:space="preserve"> в г. </w:t>
            </w:r>
            <w:r w:rsidR="007B2DFB" w:rsidRPr="000F1904">
              <w:rPr>
                <w:color w:val="000000"/>
                <w:sz w:val="24"/>
                <w:szCs w:val="24"/>
                <w:shd w:val="clear" w:color="auto" w:fill="FFFFFF"/>
                <w:lang w:bidi="ru-RU"/>
              </w:rPr>
              <w:t>Бердске</w:t>
            </w:r>
          </w:p>
        </w:tc>
        <w:tc>
          <w:tcPr>
            <w:tcW w:w="914" w:type="pct"/>
            <w:tcBorders>
              <w:top w:val="single" w:sz="4" w:space="0" w:color="auto"/>
              <w:left w:val="single" w:sz="4" w:space="0" w:color="auto"/>
              <w:bottom w:val="single" w:sz="4" w:space="0" w:color="auto"/>
              <w:right w:val="single" w:sz="4" w:space="0" w:color="auto"/>
            </w:tcBorders>
          </w:tcPr>
          <w:p w:rsidR="00177503" w:rsidRPr="000F1904" w:rsidRDefault="00177503" w:rsidP="00CF3C54">
            <w:pPr>
              <w:pStyle w:val="a3"/>
              <w:spacing w:line="240" w:lineRule="auto"/>
              <w:ind w:firstLine="0"/>
              <w:jc w:val="center"/>
              <w:rPr>
                <w:sz w:val="24"/>
                <w:szCs w:val="24"/>
              </w:rPr>
            </w:pPr>
            <w:r w:rsidRPr="000F1904">
              <w:rPr>
                <w:color w:val="000000"/>
                <w:sz w:val="24"/>
                <w:szCs w:val="24"/>
                <w:shd w:val="clear" w:color="auto" w:fill="FFFFFF"/>
                <w:lang w:bidi="ru-RU"/>
              </w:rPr>
              <w:t>Администрация г. Бердск</w:t>
            </w:r>
          </w:p>
        </w:tc>
        <w:tc>
          <w:tcPr>
            <w:tcW w:w="834" w:type="pct"/>
            <w:tcBorders>
              <w:top w:val="single" w:sz="4" w:space="0" w:color="auto"/>
              <w:left w:val="single" w:sz="4" w:space="0" w:color="auto"/>
              <w:bottom w:val="single" w:sz="4" w:space="0" w:color="auto"/>
              <w:right w:val="single" w:sz="4" w:space="0" w:color="auto"/>
            </w:tcBorders>
          </w:tcPr>
          <w:p w:rsidR="00177503" w:rsidRPr="000F1904" w:rsidRDefault="00177503" w:rsidP="00670E15">
            <w:pPr>
              <w:pStyle w:val="a3"/>
              <w:spacing w:line="240" w:lineRule="auto"/>
              <w:ind w:firstLine="0"/>
              <w:jc w:val="center"/>
              <w:rPr>
                <w:sz w:val="24"/>
                <w:szCs w:val="24"/>
              </w:rPr>
            </w:pPr>
            <w:r w:rsidRPr="000F1904">
              <w:rPr>
                <w:sz w:val="24"/>
                <w:szCs w:val="24"/>
              </w:rPr>
              <w:t>2016 г.</w:t>
            </w:r>
          </w:p>
        </w:tc>
        <w:tc>
          <w:tcPr>
            <w:tcW w:w="1422" w:type="pct"/>
            <w:tcBorders>
              <w:top w:val="single" w:sz="4" w:space="0" w:color="auto"/>
              <w:left w:val="single" w:sz="4" w:space="0" w:color="auto"/>
              <w:bottom w:val="single" w:sz="4" w:space="0" w:color="auto"/>
              <w:right w:val="single" w:sz="4" w:space="0" w:color="auto"/>
            </w:tcBorders>
          </w:tcPr>
          <w:p w:rsidR="00177503" w:rsidRPr="000F1904" w:rsidRDefault="00177503" w:rsidP="007B2DFB">
            <w:pPr>
              <w:pStyle w:val="a3"/>
              <w:spacing w:line="240" w:lineRule="auto"/>
              <w:ind w:firstLine="0"/>
              <w:jc w:val="left"/>
              <w:rPr>
                <w:sz w:val="24"/>
                <w:szCs w:val="24"/>
              </w:rPr>
            </w:pPr>
            <w:r w:rsidRPr="000F1904">
              <w:rPr>
                <w:sz w:val="24"/>
                <w:szCs w:val="24"/>
              </w:rPr>
              <w:t>Ввод в эксплуатацию объект</w:t>
            </w:r>
            <w:r w:rsidR="007B2DFB" w:rsidRPr="000F1904">
              <w:rPr>
                <w:sz w:val="24"/>
                <w:szCs w:val="24"/>
              </w:rPr>
              <w:t>а</w:t>
            </w:r>
          </w:p>
        </w:tc>
      </w:tr>
      <w:tr w:rsidR="007B2DFB" w:rsidRPr="00C15C82" w:rsidTr="00FF2587">
        <w:tc>
          <w:tcPr>
            <w:tcW w:w="251" w:type="pct"/>
            <w:tcBorders>
              <w:top w:val="single" w:sz="4" w:space="0" w:color="auto"/>
              <w:left w:val="single" w:sz="4" w:space="0" w:color="auto"/>
              <w:bottom w:val="single" w:sz="4" w:space="0" w:color="auto"/>
              <w:right w:val="single" w:sz="4" w:space="0" w:color="auto"/>
            </w:tcBorders>
          </w:tcPr>
          <w:p w:rsidR="007B2DFB" w:rsidRPr="000F1904" w:rsidRDefault="007B2DFB" w:rsidP="00670E15">
            <w:pPr>
              <w:pStyle w:val="ConsPlusNormal"/>
              <w:jc w:val="center"/>
              <w:rPr>
                <w:sz w:val="24"/>
                <w:szCs w:val="24"/>
              </w:rPr>
            </w:pPr>
            <w:r w:rsidRPr="000F1904">
              <w:rPr>
                <w:sz w:val="24"/>
                <w:szCs w:val="24"/>
              </w:rPr>
              <w:t>7</w:t>
            </w:r>
          </w:p>
        </w:tc>
        <w:tc>
          <w:tcPr>
            <w:tcW w:w="1579" w:type="pct"/>
            <w:tcBorders>
              <w:top w:val="single" w:sz="4" w:space="0" w:color="auto"/>
              <w:left w:val="single" w:sz="4" w:space="0" w:color="auto"/>
              <w:bottom w:val="single" w:sz="4" w:space="0" w:color="auto"/>
              <w:right w:val="single" w:sz="4" w:space="0" w:color="auto"/>
            </w:tcBorders>
            <w:vAlign w:val="center"/>
          </w:tcPr>
          <w:p w:rsidR="007B2DFB" w:rsidRPr="000F1904" w:rsidRDefault="007B2DFB" w:rsidP="000E34B9">
            <w:pPr>
              <w:autoSpaceDE w:val="0"/>
              <w:autoSpaceDN w:val="0"/>
              <w:adjustRightInd w:val="0"/>
              <w:spacing w:after="0" w:line="240" w:lineRule="auto"/>
              <w:rPr>
                <w:rFonts w:ascii="Times New Roman" w:hAnsi="Times New Roman" w:cs="Times New Roman"/>
                <w:color w:val="000000"/>
                <w:sz w:val="24"/>
                <w:szCs w:val="24"/>
                <w:shd w:val="clear" w:color="auto" w:fill="FFFFFF"/>
                <w:lang w:eastAsia="ru-RU" w:bidi="ru-RU"/>
              </w:rPr>
            </w:pPr>
            <w:r w:rsidRPr="000F1904">
              <w:rPr>
                <w:rFonts w:ascii="Times New Roman" w:hAnsi="Times New Roman" w:cs="Times New Roman"/>
                <w:color w:val="000000"/>
                <w:sz w:val="24"/>
                <w:szCs w:val="24"/>
                <w:shd w:val="clear" w:color="auto" w:fill="FFFFFF"/>
                <w:lang w:eastAsia="ru-RU" w:bidi="ru-RU"/>
              </w:rPr>
              <w:t>Строительство регионального центра сноуборда в г. Новосибирске</w:t>
            </w:r>
          </w:p>
        </w:tc>
        <w:tc>
          <w:tcPr>
            <w:tcW w:w="914" w:type="pct"/>
            <w:tcBorders>
              <w:top w:val="single" w:sz="4" w:space="0" w:color="auto"/>
              <w:left w:val="single" w:sz="4" w:space="0" w:color="auto"/>
              <w:bottom w:val="single" w:sz="4" w:space="0" w:color="auto"/>
              <w:right w:val="single" w:sz="4" w:space="0" w:color="auto"/>
            </w:tcBorders>
          </w:tcPr>
          <w:p w:rsidR="007B2DFB" w:rsidRPr="000F1904" w:rsidRDefault="007B2DFB" w:rsidP="000E34B9">
            <w:pPr>
              <w:autoSpaceDE w:val="0"/>
              <w:autoSpaceDN w:val="0"/>
              <w:adjustRightInd w:val="0"/>
              <w:spacing w:after="0" w:line="240" w:lineRule="auto"/>
              <w:jc w:val="center"/>
              <w:rPr>
                <w:rFonts w:ascii="Times New Roman" w:hAnsi="Times New Roman" w:cs="Times New Roman"/>
                <w:color w:val="000000"/>
                <w:sz w:val="24"/>
                <w:szCs w:val="24"/>
                <w:shd w:val="clear" w:color="auto" w:fill="FFFFFF"/>
                <w:lang w:eastAsia="ru-RU" w:bidi="ru-RU"/>
              </w:rPr>
            </w:pPr>
            <w:proofErr w:type="spellStart"/>
            <w:r w:rsidRPr="000F1904">
              <w:rPr>
                <w:rFonts w:ascii="Times New Roman" w:hAnsi="Times New Roman" w:cs="Times New Roman"/>
                <w:color w:val="000000"/>
                <w:sz w:val="24"/>
                <w:szCs w:val="24"/>
                <w:shd w:val="clear" w:color="auto" w:fill="FFFFFF"/>
                <w:lang w:eastAsia="ru-RU" w:bidi="ru-RU"/>
              </w:rPr>
              <w:t>ДФиС</w:t>
            </w:r>
            <w:proofErr w:type="spellEnd"/>
            <w:r w:rsidRPr="000F1904">
              <w:rPr>
                <w:rFonts w:ascii="Times New Roman" w:hAnsi="Times New Roman" w:cs="Times New Roman"/>
                <w:color w:val="000000"/>
                <w:sz w:val="24"/>
                <w:szCs w:val="24"/>
                <w:shd w:val="clear" w:color="auto" w:fill="FFFFFF"/>
                <w:lang w:eastAsia="ru-RU" w:bidi="ru-RU"/>
              </w:rPr>
              <w:t xml:space="preserve"> НСО,</w:t>
            </w:r>
          </w:p>
          <w:p w:rsidR="007B2DFB" w:rsidRPr="000F1904" w:rsidRDefault="007B2DFB" w:rsidP="000E34B9">
            <w:pPr>
              <w:autoSpaceDE w:val="0"/>
              <w:autoSpaceDN w:val="0"/>
              <w:adjustRightInd w:val="0"/>
              <w:spacing w:after="0" w:line="240" w:lineRule="auto"/>
              <w:jc w:val="center"/>
              <w:rPr>
                <w:rFonts w:ascii="Times New Roman" w:hAnsi="Times New Roman" w:cs="Times New Roman"/>
                <w:color w:val="000000"/>
                <w:sz w:val="24"/>
                <w:szCs w:val="24"/>
                <w:shd w:val="clear" w:color="auto" w:fill="FFFFFF"/>
                <w:lang w:eastAsia="ru-RU" w:bidi="ru-RU"/>
              </w:rPr>
            </w:pPr>
          </w:p>
        </w:tc>
        <w:tc>
          <w:tcPr>
            <w:tcW w:w="834" w:type="pct"/>
            <w:tcBorders>
              <w:top w:val="single" w:sz="4" w:space="0" w:color="auto"/>
              <w:left w:val="single" w:sz="4" w:space="0" w:color="auto"/>
              <w:bottom w:val="single" w:sz="4" w:space="0" w:color="auto"/>
              <w:right w:val="single" w:sz="4" w:space="0" w:color="auto"/>
            </w:tcBorders>
          </w:tcPr>
          <w:p w:rsidR="007B2DFB" w:rsidRPr="000F1904" w:rsidRDefault="007B2DFB" w:rsidP="000E34B9">
            <w:pPr>
              <w:autoSpaceDE w:val="0"/>
              <w:autoSpaceDN w:val="0"/>
              <w:adjustRightInd w:val="0"/>
              <w:spacing w:after="0" w:line="240" w:lineRule="auto"/>
              <w:jc w:val="center"/>
              <w:rPr>
                <w:rFonts w:ascii="Times New Roman" w:hAnsi="Times New Roman" w:cs="Times New Roman"/>
                <w:sz w:val="24"/>
                <w:szCs w:val="24"/>
              </w:rPr>
            </w:pPr>
            <w:r w:rsidRPr="000F1904">
              <w:rPr>
                <w:rFonts w:ascii="Times New Roman" w:hAnsi="Times New Roman" w:cs="Times New Roman"/>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7B2DFB" w:rsidRPr="000F1904" w:rsidRDefault="007B2DFB" w:rsidP="0077298D">
            <w:pPr>
              <w:autoSpaceDE w:val="0"/>
              <w:autoSpaceDN w:val="0"/>
              <w:adjustRightInd w:val="0"/>
              <w:spacing w:after="0" w:line="240" w:lineRule="auto"/>
              <w:rPr>
                <w:rFonts w:ascii="Times New Roman" w:hAnsi="Times New Roman" w:cs="Times New Roman"/>
                <w:sz w:val="24"/>
                <w:szCs w:val="24"/>
              </w:rPr>
            </w:pPr>
            <w:r w:rsidRPr="000F1904">
              <w:rPr>
                <w:rFonts w:ascii="Times New Roman" w:hAnsi="Times New Roman" w:cs="Times New Roman"/>
                <w:sz w:val="24"/>
                <w:szCs w:val="24"/>
              </w:rPr>
              <w:t>Ввод в эксплуатацию объекта</w:t>
            </w:r>
          </w:p>
        </w:tc>
      </w:tr>
      <w:tr w:rsidR="007B2DFB" w:rsidRPr="00C15C82" w:rsidTr="00FF2587">
        <w:tc>
          <w:tcPr>
            <w:tcW w:w="251" w:type="pct"/>
            <w:tcBorders>
              <w:top w:val="single" w:sz="4" w:space="0" w:color="auto"/>
              <w:left w:val="single" w:sz="4" w:space="0" w:color="auto"/>
              <w:bottom w:val="single" w:sz="4" w:space="0" w:color="auto"/>
              <w:right w:val="single" w:sz="4" w:space="0" w:color="auto"/>
            </w:tcBorders>
          </w:tcPr>
          <w:p w:rsidR="007B2DFB" w:rsidRPr="000F1904" w:rsidRDefault="007B2DFB" w:rsidP="00E715DD">
            <w:pPr>
              <w:pStyle w:val="ConsPlusNormal"/>
              <w:jc w:val="center"/>
              <w:rPr>
                <w:sz w:val="24"/>
                <w:szCs w:val="24"/>
              </w:rPr>
            </w:pPr>
            <w:r w:rsidRPr="000F1904">
              <w:rPr>
                <w:sz w:val="24"/>
                <w:szCs w:val="24"/>
              </w:rPr>
              <w:t>8</w:t>
            </w:r>
          </w:p>
        </w:tc>
        <w:tc>
          <w:tcPr>
            <w:tcW w:w="1579" w:type="pct"/>
            <w:tcBorders>
              <w:top w:val="single" w:sz="4" w:space="0" w:color="auto"/>
              <w:left w:val="single" w:sz="4" w:space="0" w:color="auto"/>
              <w:bottom w:val="single" w:sz="4" w:space="0" w:color="auto"/>
              <w:right w:val="single" w:sz="4" w:space="0" w:color="auto"/>
            </w:tcBorders>
            <w:vAlign w:val="center"/>
          </w:tcPr>
          <w:p w:rsidR="007B2DFB" w:rsidRPr="000F1904" w:rsidRDefault="007B2DFB" w:rsidP="00670E15">
            <w:pPr>
              <w:pStyle w:val="a3"/>
              <w:spacing w:line="240" w:lineRule="auto"/>
              <w:ind w:firstLine="0"/>
              <w:jc w:val="left"/>
              <w:rPr>
                <w:sz w:val="24"/>
                <w:szCs w:val="24"/>
              </w:rPr>
            </w:pPr>
            <w:r w:rsidRPr="000F1904">
              <w:rPr>
                <w:color w:val="000000"/>
                <w:sz w:val="24"/>
                <w:szCs w:val="24"/>
                <w:shd w:val="clear" w:color="auto" w:fill="FFFFFF"/>
                <w:lang w:bidi="ru-RU"/>
              </w:rPr>
              <w:t>Реконструкция бассейна «Дельфин» по ул. </w:t>
            </w:r>
            <w:proofErr w:type="gramStart"/>
            <w:r w:rsidRPr="000F1904">
              <w:rPr>
                <w:color w:val="000000"/>
                <w:sz w:val="24"/>
                <w:szCs w:val="24"/>
                <w:shd w:val="clear" w:color="auto" w:fill="FFFFFF"/>
                <w:lang w:bidi="ru-RU"/>
              </w:rPr>
              <w:t>Флотской</w:t>
            </w:r>
            <w:proofErr w:type="gramEnd"/>
            <w:r w:rsidRPr="000F1904">
              <w:rPr>
                <w:color w:val="000000"/>
                <w:sz w:val="24"/>
                <w:szCs w:val="24"/>
                <w:shd w:val="clear" w:color="auto" w:fill="FFFFFF"/>
                <w:lang w:bidi="ru-RU"/>
              </w:rPr>
              <w:t>, 26а в г. Новосибирске</w:t>
            </w:r>
          </w:p>
        </w:tc>
        <w:tc>
          <w:tcPr>
            <w:tcW w:w="914" w:type="pct"/>
            <w:tcBorders>
              <w:top w:val="single" w:sz="4" w:space="0" w:color="auto"/>
              <w:left w:val="single" w:sz="4" w:space="0" w:color="auto"/>
              <w:bottom w:val="single" w:sz="4" w:space="0" w:color="auto"/>
              <w:right w:val="single" w:sz="4" w:space="0" w:color="auto"/>
            </w:tcBorders>
          </w:tcPr>
          <w:p w:rsidR="007B2DFB" w:rsidRPr="000F1904" w:rsidRDefault="007B2DFB" w:rsidP="00CF3C54">
            <w:pPr>
              <w:pStyle w:val="a3"/>
              <w:spacing w:line="240" w:lineRule="auto"/>
              <w:ind w:firstLine="0"/>
              <w:jc w:val="center"/>
              <w:rPr>
                <w:sz w:val="24"/>
                <w:szCs w:val="24"/>
              </w:rPr>
            </w:pPr>
            <w:r w:rsidRPr="000F1904">
              <w:rPr>
                <w:color w:val="000000"/>
                <w:sz w:val="24"/>
                <w:szCs w:val="24"/>
                <w:shd w:val="clear" w:color="auto" w:fill="FFFFFF"/>
                <w:lang w:bidi="ru-RU"/>
              </w:rPr>
              <w:t>Мэрия г. Новосибирска</w:t>
            </w:r>
          </w:p>
        </w:tc>
        <w:tc>
          <w:tcPr>
            <w:tcW w:w="834" w:type="pct"/>
            <w:tcBorders>
              <w:top w:val="single" w:sz="4" w:space="0" w:color="auto"/>
              <w:left w:val="single" w:sz="4" w:space="0" w:color="auto"/>
              <w:bottom w:val="single" w:sz="4" w:space="0" w:color="auto"/>
              <w:right w:val="single" w:sz="4" w:space="0" w:color="auto"/>
            </w:tcBorders>
          </w:tcPr>
          <w:p w:rsidR="007B2DFB" w:rsidRPr="000F1904" w:rsidRDefault="000F1904" w:rsidP="000F1904">
            <w:pPr>
              <w:pStyle w:val="a3"/>
              <w:spacing w:line="240" w:lineRule="auto"/>
              <w:ind w:firstLine="0"/>
              <w:jc w:val="center"/>
              <w:rPr>
                <w:sz w:val="24"/>
                <w:szCs w:val="24"/>
              </w:rPr>
            </w:pPr>
            <w:r w:rsidRPr="000F1904">
              <w:rPr>
                <w:sz w:val="24"/>
                <w:szCs w:val="24"/>
              </w:rPr>
              <w:t>2015-2018 гг.</w:t>
            </w:r>
          </w:p>
        </w:tc>
        <w:tc>
          <w:tcPr>
            <w:tcW w:w="1422" w:type="pct"/>
            <w:tcBorders>
              <w:top w:val="single" w:sz="4" w:space="0" w:color="auto"/>
              <w:left w:val="single" w:sz="4" w:space="0" w:color="auto"/>
              <w:bottom w:val="single" w:sz="4" w:space="0" w:color="auto"/>
              <w:right w:val="single" w:sz="4" w:space="0" w:color="auto"/>
            </w:tcBorders>
          </w:tcPr>
          <w:p w:rsidR="007B2DFB" w:rsidRPr="000F1904" w:rsidRDefault="007B2DFB" w:rsidP="000F1904">
            <w:pPr>
              <w:pStyle w:val="a3"/>
              <w:spacing w:line="240" w:lineRule="auto"/>
              <w:ind w:firstLine="0"/>
              <w:jc w:val="left"/>
              <w:rPr>
                <w:sz w:val="24"/>
                <w:szCs w:val="24"/>
              </w:rPr>
            </w:pPr>
            <w:r w:rsidRPr="000F1904">
              <w:rPr>
                <w:sz w:val="24"/>
                <w:szCs w:val="24"/>
              </w:rPr>
              <w:t>Ввод в эксплуатацию объект</w:t>
            </w:r>
            <w:r w:rsidR="000F1904" w:rsidRPr="000F1904">
              <w:rPr>
                <w:sz w:val="24"/>
                <w:szCs w:val="24"/>
              </w:rPr>
              <w:t>а</w:t>
            </w:r>
          </w:p>
        </w:tc>
      </w:tr>
      <w:tr w:rsidR="007B2DFB" w:rsidRPr="00C15C82" w:rsidTr="00FF2587">
        <w:tc>
          <w:tcPr>
            <w:tcW w:w="251" w:type="pct"/>
            <w:tcBorders>
              <w:top w:val="single" w:sz="4" w:space="0" w:color="auto"/>
              <w:left w:val="single" w:sz="4" w:space="0" w:color="auto"/>
              <w:bottom w:val="single" w:sz="4" w:space="0" w:color="auto"/>
              <w:right w:val="single" w:sz="4" w:space="0" w:color="auto"/>
            </w:tcBorders>
          </w:tcPr>
          <w:p w:rsidR="007B2DFB" w:rsidRPr="000F1904" w:rsidRDefault="000F1904" w:rsidP="00E715DD">
            <w:pPr>
              <w:pStyle w:val="ConsPlusNormal"/>
              <w:jc w:val="center"/>
              <w:rPr>
                <w:sz w:val="24"/>
                <w:szCs w:val="24"/>
              </w:rPr>
            </w:pPr>
            <w:r w:rsidRPr="000F1904">
              <w:rPr>
                <w:sz w:val="24"/>
                <w:szCs w:val="24"/>
              </w:rPr>
              <w:lastRenderedPageBreak/>
              <w:t>9</w:t>
            </w:r>
          </w:p>
        </w:tc>
        <w:tc>
          <w:tcPr>
            <w:tcW w:w="1579" w:type="pct"/>
            <w:tcBorders>
              <w:top w:val="single" w:sz="4" w:space="0" w:color="auto"/>
              <w:left w:val="single" w:sz="4" w:space="0" w:color="auto"/>
              <w:bottom w:val="single" w:sz="4" w:space="0" w:color="auto"/>
              <w:right w:val="single" w:sz="4" w:space="0" w:color="auto"/>
            </w:tcBorders>
            <w:vAlign w:val="center"/>
          </w:tcPr>
          <w:p w:rsidR="007B2DFB" w:rsidRPr="000F1904" w:rsidRDefault="007B2DFB" w:rsidP="00670E15">
            <w:pPr>
              <w:pStyle w:val="a3"/>
              <w:spacing w:line="240" w:lineRule="auto"/>
              <w:ind w:firstLine="0"/>
              <w:jc w:val="left"/>
              <w:rPr>
                <w:sz w:val="24"/>
                <w:szCs w:val="24"/>
              </w:rPr>
            </w:pPr>
            <w:r w:rsidRPr="000F1904">
              <w:rPr>
                <w:color w:val="000000"/>
                <w:sz w:val="24"/>
                <w:szCs w:val="24"/>
                <w:shd w:val="clear" w:color="auto" w:fill="FFFFFF"/>
                <w:lang w:bidi="ru-RU"/>
              </w:rPr>
              <w:t>Строительство спортивного комплекса «Зима-Лето» в р.п. Кольцово</w:t>
            </w:r>
          </w:p>
        </w:tc>
        <w:tc>
          <w:tcPr>
            <w:tcW w:w="914" w:type="pct"/>
            <w:tcBorders>
              <w:top w:val="single" w:sz="4" w:space="0" w:color="auto"/>
              <w:left w:val="single" w:sz="4" w:space="0" w:color="auto"/>
              <w:bottom w:val="single" w:sz="4" w:space="0" w:color="auto"/>
              <w:right w:val="single" w:sz="4" w:space="0" w:color="auto"/>
            </w:tcBorders>
          </w:tcPr>
          <w:p w:rsidR="007B2DFB" w:rsidRPr="000F1904" w:rsidRDefault="007B2DFB" w:rsidP="00670E15">
            <w:pPr>
              <w:pStyle w:val="a3"/>
              <w:spacing w:line="240" w:lineRule="auto"/>
              <w:ind w:firstLine="0"/>
              <w:jc w:val="center"/>
              <w:rPr>
                <w:color w:val="000000"/>
                <w:sz w:val="24"/>
                <w:szCs w:val="24"/>
                <w:shd w:val="clear" w:color="auto" w:fill="FFFFFF"/>
                <w:lang w:bidi="ru-RU"/>
              </w:rPr>
            </w:pPr>
            <w:r w:rsidRPr="000F1904">
              <w:rPr>
                <w:color w:val="000000"/>
                <w:sz w:val="24"/>
                <w:szCs w:val="24"/>
                <w:shd w:val="clear" w:color="auto" w:fill="FFFFFF"/>
                <w:lang w:bidi="ru-RU"/>
              </w:rPr>
              <w:t xml:space="preserve">Администрация </w:t>
            </w:r>
          </w:p>
          <w:p w:rsidR="007B2DFB" w:rsidRPr="000F1904" w:rsidRDefault="007B2DFB" w:rsidP="00670E15">
            <w:pPr>
              <w:pStyle w:val="a3"/>
              <w:spacing w:line="240" w:lineRule="auto"/>
              <w:ind w:firstLine="0"/>
              <w:jc w:val="center"/>
              <w:rPr>
                <w:sz w:val="24"/>
                <w:szCs w:val="24"/>
              </w:rPr>
            </w:pPr>
            <w:r w:rsidRPr="000F1904">
              <w:rPr>
                <w:color w:val="000000"/>
                <w:sz w:val="24"/>
                <w:szCs w:val="24"/>
                <w:shd w:val="clear" w:color="auto" w:fill="FFFFFF"/>
                <w:lang w:bidi="ru-RU"/>
              </w:rPr>
              <w:t xml:space="preserve"> р.п. Кольцово</w:t>
            </w:r>
          </w:p>
        </w:tc>
        <w:tc>
          <w:tcPr>
            <w:tcW w:w="834" w:type="pct"/>
            <w:tcBorders>
              <w:top w:val="single" w:sz="4" w:space="0" w:color="auto"/>
              <w:left w:val="single" w:sz="4" w:space="0" w:color="auto"/>
              <w:bottom w:val="single" w:sz="4" w:space="0" w:color="auto"/>
              <w:right w:val="single" w:sz="4" w:space="0" w:color="auto"/>
            </w:tcBorders>
          </w:tcPr>
          <w:p w:rsidR="007B2DFB" w:rsidRPr="000F1904" w:rsidRDefault="000F1904" w:rsidP="000F1904">
            <w:pPr>
              <w:pStyle w:val="a3"/>
              <w:spacing w:line="240" w:lineRule="auto"/>
              <w:ind w:firstLine="0"/>
              <w:jc w:val="center"/>
              <w:rPr>
                <w:sz w:val="24"/>
                <w:szCs w:val="24"/>
              </w:rPr>
            </w:pPr>
            <w:r w:rsidRPr="000F1904">
              <w:rPr>
                <w:sz w:val="24"/>
                <w:szCs w:val="24"/>
              </w:rPr>
              <w:t>2016-2019 гг.</w:t>
            </w:r>
          </w:p>
        </w:tc>
        <w:tc>
          <w:tcPr>
            <w:tcW w:w="1422" w:type="pct"/>
            <w:tcBorders>
              <w:top w:val="single" w:sz="4" w:space="0" w:color="auto"/>
              <w:left w:val="single" w:sz="4" w:space="0" w:color="auto"/>
              <w:bottom w:val="single" w:sz="4" w:space="0" w:color="auto"/>
              <w:right w:val="single" w:sz="4" w:space="0" w:color="auto"/>
            </w:tcBorders>
          </w:tcPr>
          <w:p w:rsidR="007B2DFB" w:rsidRPr="000F1904" w:rsidRDefault="007B2DFB" w:rsidP="000F1904">
            <w:pPr>
              <w:pStyle w:val="a3"/>
              <w:spacing w:line="240" w:lineRule="auto"/>
              <w:ind w:firstLine="0"/>
              <w:jc w:val="left"/>
              <w:rPr>
                <w:sz w:val="24"/>
                <w:szCs w:val="24"/>
              </w:rPr>
            </w:pPr>
            <w:r w:rsidRPr="000F1904">
              <w:rPr>
                <w:sz w:val="24"/>
                <w:szCs w:val="24"/>
              </w:rPr>
              <w:t>Ввод в эксплуатацию объект</w:t>
            </w:r>
            <w:r w:rsidR="000F1904" w:rsidRPr="000F1904">
              <w:rPr>
                <w:sz w:val="24"/>
                <w:szCs w:val="24"/>
              </w:rPr>
              <w:t>а</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C15C82" w:rsidRDefault="007B2DFB" w:rsidP="00670E1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7B2DFB" w:rsidRPr="00C15C82" w:rsidRDefault="007B2DFB" w:rsidP="00670E15">
            <w:pPr>
              <w:pStyle w:val="ConsPlusNormal"/>
              <w:jc w:val="center"/>
              <w:rPr>
                <w:sz w:val="24"/>
                <w:szCs w:val="24"/>
                <w:highlight w:val="lightGray"/>
              </w:rPr>
            </w:pPr>
            <w:r w:rsidRPr="003C4AE4">
              <w:rPr>
                <w:rFonts w:eastAsia="Times New Roman"/>
                <w:b/>
                <w:color w:val="000000"/>
                <w:lang w:eastAsia="ru-RU"/>
              </w:rPr>
              <w:t xml:space="preserve">Цель мероприятия: </w:t>
            </w:r>
            <w:r w:rsidRPr="003C4AE4">
              <w:rPr>
                <w:b/>
                <w:i/>
              </w:rPr>
              <w:t>Содействие развитию негосударственных (немуниципальных) социально ориентированных некоммерческих организаций</w:t>
            </w:r>
          </w:p>
        </w:tc>
      </w:tr>
      <w:tr w:rsidR="007B2DFB" w:rsidRPr="00C15C82" w:rsidTr="00E715DD">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ConsPlusNormal"/>
              <w:jc w:val="center"/>
              <w:rPr>
                <w:sz w:val="24"/>
                <w:szCs w:val="24"/>
              </w:rPr>
            </w:pPr>
          </w:p>
        </w:tc>
        <w:tc>
          <w:tcPr>
            <w:tcW w:w="4749" w:type="pct"/>
            <w:gridSpan w:val="4"/>
            <w:tcBorders>
              <w:top w:val="single" w:sz="4" w:space="0" w:color="auto"/>
              <w:left w:val="single" w:sz="4" w:space="0" w:color="auto"/>
              <w:bottom w:val="single" w:sz="4" w:space="0" w:color="auto"/>
              <w:right w:val="single" w:sz="4" w:space="0" w:color="auto"/>
            </w:tcBorders>
          </w:tcPr>
          <w:p w:rsidR="007B2DFB" w:rsidRPr="003C4AE4" w:rsidRDefault="007B2DFB" w:rsidP="00E715DD">
            <w:pPr>
              <w:pStyle w:val="ConsPlusNormal"/>
              <w:rPr>
                <w:rFonts w:eastAsia="Times New Roman"/>
                <w:color w:val="000000"/>
                <w:lang w:eastAsia="ru-RU"/>
              </w:rPr>
            </w:pPr>
            <w:r w:rsidRPr="003C4AE4">
              <w:rPr>
                <w:rFonts w:eastAsia="Times New Roman"/>
                <w:color w:val="000000"/>
                <w:lang w:eastAsia="ru-RU"/>
              </w:rPr>
              <w:t>Целевой показатель:</w:t>
            </w:r>
          </w:p>
          <w:p w:rsidR="007B2DFB" w:rsidRPr="003C4AE4" w:rsidRDefault="007B2DFB" w:rsidP="00E715DD">
            <w:pPr>
              <w:pStyle w:val="ConsPlusNormal"/>
              <w:rPr>
                <w:strike/>
                <w:sz w:val="24"/>
                <w:szCs w:val="24"/>
              </w:rPr>
            </w:pPr>
            <w:proofErr w:type="gramStart"/>
            <w:r w:rsidRPr="003C4AE4">
              <w:t>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реабилитации для лиц с ограниченными возможностями</w:t>
            </w:r>
            <w:proofErr w:type="gramEnd"/>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ConsPlusNormal"/>
              <w:jc w:val="center"/>
              <w:rPr>
                <w:sz w:val="24"/>
                <w:szCs w:val="24"/>
              </w:rPr>
            </w:pPr>
            <w:r w:rsidRPr="003C4AE4">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ind w:firstLine="0"/>
              <w:jc w:val="left"/>
              <w:rPr>
                <w:sz w:val="24"/>
                <w:szCs w:val="24"/>
              </w:rPr>
            </w:pPr>
            <w:r w:rsidRPr="003C4AE4">
              <w:rPr>
                <w:rStyle w:val="1"/>
                <w:sz w:val="24"/>
                <w:szCs w:val="24"/>
                <w:u w:val="none"/>
              </w:rPr>
              <w:t>Проведение мероприятий по поддержке социально ориентированных негосударственных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в сферах:</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a3"/>
              <w:spacing w:line="240" w:lineRule="auto"/>
              <w:ind w:firstLine="0"/>
              <w:jc w:val="center"/>
              <w:rPr>
                <w:sz w:val="24"/>
                <w:szCs w:val="24"/>
              </w:rPr>
            </w:pP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ind w:firstLine="0"/>
              <w:jc w:val="right"/>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ind w:firstLine="0"/>
              <w:jc w:val="center"/>
              <w:rPr>
                <w:sz w:val="24"/>
                <w:szCs w:val="24"/>
              </w:rPr>
            </w:pPr>
          </w:p>
        </w:tc>
      </w:tr>
      <w:tr w:rsidR="007B2DFB" w:rsidRPr="00C15C82" w:rsidTr="00B814C9">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ConsPlusNormal"/>
              <w:jc w:val="center"/>
              <w:rPr>
                <w:sz w:val="24"/>
                <w:szCs w:val="24"/>
              </w:rPr>
            </w:pPr>
            <w:r w:rsidRPr="003C4AE4">
              <w:rPr>
                <w:sz w:val="24"/>
                <w:szCs w:val="24"/>
              </w:rPr>
              <w:t>1.1</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661DF2">
            <w:pPr>
              <w:pStyle w:val="a3"/>
              <w:spacing w:line="240" w:lineRule="auto"/>
              <w:ind w:firstLine="0"/>
              <w:jc w:val="left"/>
              <w:rPr>
                <w:sz w:val="24"/>
                <w:szCs w:val="24"/>
              </w:rPr>
            </w:pPr>
            <w:r w:rsidRPr="003C4AE4">
              <w:rPr>
                <w:rStyle w:val="1"/>
                <w:sz w:val="24"/>
                <w:szCs w:val="24"/>
                <w:u w:val="none"/>
              </w:rPr>
              <w:t xml:space="preserve">- детского отдыха и оздоровления </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B814C9">
            <w:pPr>
              <w:pStyle w:val="a3"/>
              <w:spacing w:line="240" w:lineRule="auto"/>
              <w:ind w:firstLine="32"/>
              <w:jc w:val="center"/>
              <w:rPr>
                <w:sz w:val="24"/>
                <w:szCs w:val="24"/>
              </w:rPr>
            </w:pPr>
            <w:proofErr w:type="spellStart"/>
            <w:r w:rsidRPr="003C4AE4">
              <w:rPr>
                <w:sz w:val="24"/>
                <w:szCs w:val="24"/>
              </w:rPr>
              <w:t>Минсоцразвития</w:t>
            </w:r>
            <w:proofErr w:type="spellEnd"/>
            <w:r w:rsidRPr="003C4AE4">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jc w:val="right"/>
              <w:rPr>
                <w:sz w:val="24"/>
                <w:szCs w:val="24"/>
              </w:rPr>
            </w:pPr>
            <w:r w:rsidRPr="003C4AE4">
              <w:rPr>
                <w:sz w:val="24"/>
                <w:szCs w:val="24"/>
              </w:rPr>
              <w:t>2014(факт)</w:t>
            </w:r>
          </w:p>
          <w:p w:rsidR="007B2DFB" w:rsidRPr="003C4AE4" w:rsidRDefault="007B2DFB" w:rsidP="00D57BFE">
            <w:pPr>
              <w:pStyle w:val="a3"/>
              <w:spacing w:line="240" w:lineRule="auto"/>
              <w:jc w:val="right"/>
              <w:rPr>
                <w:sz w:val="24"/>
                <w:szCs w:val="24"/>
              </w:rPr>
            </w:pPr>
            <w:r w:rsidRPr="003C4AE4">
              <w:rPr>
                <w:sz w:val="24"/>
                <w:szCs w:val="24"/>
              </w:rPr>
              <w:t>2015</w:t>
            </w:r>
          </w:p>
          <w:p w:rsidR="007B2DFB" w:rsidRPr="003C4AE4" w:rsidRDefault="007B2DFB" w:rsidP="00D57BFE">
            <w:pPr>
              <w:pStyle w:val="a3"/>
              <w:spacing w:line="240" w:lineRule="auto"/>
              <w:jc w:val="right"/>
              <w:rPr>
                <w:sz w:val="24"/>
                <w:szCs w:val="24"/>
              </w:rPr>
            </w:pPr>
            <w:r w:rsidRPr="003C4AE4">
              <w:rPr>
                <w:sz w:val="24"/>
                <w:szCs w:val="24"/>
              </w:rPr>
              <w:t>2016</w:t>
            </w:r>
          </w:p>
          <w:p w:rsidR="007B2DFB" w:rsidRPr="003C4AE4" w:rsidRDefault="007B2DFB" w:rsidP="00D57BFE">
            <w:pPr>
              <w:pStyle w:val="a3"/>
              <w:spacing w:line="240" w:lineRule="auto"/>
              <w:jc w:val="right"/>
              <w:rPr>
                <w:sz w:val="24"/>
                <w:szCs w:val="24"/>
              </w:rPr>
            </w:pPr>
            <w:r w:rsidRPr="003C4AE4">
              <w:rPr>
                <w:sz w:val="24"/>
                <w:szCs w:val="24"/>
              </w:rPr>
              <w:t>2017</w:t>
            </w:r>
          </w:p>
          <w:p w:rsidR="007B2DFB" w:rsidRPr="003C4AE4" w:rsidRDefault="007B2DFB" w:rsidP="00D57BFE">
            <w:pPr>
              <w:pStyle w:val="a3"/>
              <w:spacing w:line="240" w:lineRule="auto"/>
              <w:ind w:firstLine="0"/>
              <w:jc w:val="right"/>
              <w:rPr>
                <w:sz w:val="24"/>
                <w:szCs w:val="24"/>
              </w:rPr>
            </w:pPr>
            <w:r w:rsidRPr="003C4AE4">
              <w:rPr>
                <w:sz w:val="24"/>
                <w:szCs w:val="24"/>
              </w:rPr>
              <w:t xml:space="preserve">            2018</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ind w:firstLine="0"/>
              <w:jc w:val="center"/>
              <w:rPr>
                <w:sz w:val="24"/>
                <w:szCs w:val="24"/>
              </w:rPr>
            </w:pPr>
            <w:r w:rsidRPr="003C4AE4">
              <w:rPr>
                <w:sz w:val="24"/>
                <w:szCs w:val="24"/>
              </w:rPr>
              <w:t>4 мероприятия</w:t>
            </w:r>
          </w:p>
          <w:p w:rsidR="007B2DFB" w:rsidRPr="003C4AE4" w:rsidRDefault="007B2DFB" w:rsidP="00D57BFE">
            <w:pPr>
              <w:pStyle w:val="a3"/>
              <w:spacing w:line="240" w:lineRule="auto"/>
              <w:ind w:firstLine="0"/>
              <w:jc w:val="center"/>
              <w:rPr>
                <w:sz w:val="24"/>
                <w:szCs w:val="24"/>
              </w:rPr>
            </w:pPr>
            <w:r w:rsidRPr="003C4AE4">
              <w:rPr>
                <w:sz w:val="24"/>
                <w:szCs w:val="24"/>
              </w:rPr>
              <w:t>4 мероприятия</w:t>
            </w:r>
          </w:p>
          <w:p w:rsidR="007B2DFB" w:rsidRPr="003C4AE4" w:rsidRDefault="007B2DFB" w:rsidP="00D57BFE">
            <w:pPr>
              <w:pStyle w:val="a3"/>
              <w:spacing w:line="240" w:lineRule="auto"/>
              <w:ind w:firstLine="0"/>
              <w:jc w:val="center"/>
              <w:rPr>
                <w:sz w:val="24"/>
                <w:szCs w:val="24"/>
              </w:rPr>
            </w:pPr>
            <w:r w:rsidRPr="003C4AE4">
              <w:rPr>
                <w:sz w:val="24"/>
                <w:szCs w:val="24"/>
              </w:rPr>
              <w:t>4 мероприятия</w:t>
            </w:r>
          </w:p>
          <w:p w:rsidR="007B2DFB" w:rsidRPr="003C4AE4" w:rsidRDefault="007B2DFB" w:rsidP="00D57BFE">
            <w:pPr>
              <w:pStyle w:val="a3"/>
              <w:spacing w:line="240" w:lineRule="auto"/>
              <w:ind w:firstLine="0"/>
              <w:jc w:val="center"/>
              <w:rPr>
                <w:sz w:val="24"/>
                <w:szCs w:val="24"/>
              </w:rPr>
            </w:pPr>
            <w:r w:rsidRPr="003C4AE4">
              <w:rPr>
                <w:sz w:val="24"/>
                <w:szCs w:val="24"/>
              </w:rPr>
              <w:t>4 мероприятия</w:t>
            </w:r>
          </w:p>
          <w:p w:rsidR="007B2DFB" w:rsidRPr="003C4AE4" w:rsidRDefault="007B2DFB" w:rsidP="00D57BFE">
            <w:pPr>
              <w:pStyle w:val="a3"/>
              <w:spacing w:line="240" w:lineRule="auto"/>
              <w:ind w:firstLine="0"/>
              <w:jc w:val="center"/>
              <w:rPr>
                <w:sz w:val="24"/>
                <w:szCs w:val="24"/>
              </w:rPr>
            </w:pPr>
            <w:r w:rsidRPr="003C4AE4">
              <w:rPr>
                <w:sz w:val="24"/>
                <w:szCs w:val="24"/>
              </w:rPr>
              <w:t>4 мероприятия</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B814C9">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ConsPlusNormal"/>
              <w:jc w:val="center"/>
              <w:rPr>
                <w:sz w:val="24"/>
                <w:szCs w:val="24"/>
              </w:rPr>
            </w:pPr>
            <w:r w:rsidRPr="003C4AE4">
              <w:rPr>
                <w:sz w:val="24"/>
                <w:szCs w:val="24"/>
              </w:rPr>
              <w:lastRenderedPageBreak/>
              <w:t>1.2</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661DF2">
            <w:pPr>
              <w:pStyle w:val="a3"/>
              <w:spacing w:line="240" w:lineRule="auto"/>
              <w:ind w:firstLine="0"/>
              <w:jc w:val="left"/>
              <w:rPr>
                <w:sz w:val="24"/>
                <w:szCs w:val="24"/>
              </w:rPr>
            </w:pPr>
            <w:r w:rsidRPr="003C4AE4">
              <w:rPr>
                <w:rStyle w:val="1"/>
                <w:sz w:val="24"/>
                <w:szCs w:val="24"/>
                <w:u w:val="none"/>
              </w:rPr>
              <w:t xml:space="preserve">- социального обслуживания </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B814C9">
            <w:pPr>
              <w:pStyle w:val="a3"/>
              <w:spacing w:line="240" w:lineRule="auto"/>
              <w:ind w:firstLine="32"/>
              <w:jc w:val="center"/>
              <w:rPr>
                <w:sz w:val="24"/>
                <w:szCs w:val="24"/>
              </w:rPr>
            </w:pPr>
            <w:proofErr w:type="spellStart"/>
            <w:r w:rsidRPr="003C4AE4">
              <w:rPr>
                <w:sz w:val="24"/>
                <w:szCs w:val="24"/>
              </w:rPr>
              <w:t>Минсоцразвития</w:t>
            </w:r>
            <w:proofErr w:type="spellEnd"/>
            <w:r w:rsidRPr="003C4AE4">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D57BFE">
            <w:pPr>
              <w:pStyle w:val="a3"/>
              <w:spacing w:line="240" w:lineRule="auto"/>
              <w:jc w:val="right"/>
              <w:rPr>
                <w:sz w:val="24"/>
                <w:szCs w:val="24"/>
              </w:rPr>
            </w:pPr>
            <w:r w:rsidRPr="003C4AE4">
              <w:rPr>
                <w:sz w:val="24"/>
                <w:szCs w:val="24"/>
              </w:rPr>
              <w:t>2014(факт)</w:t>
            </w:r>
          </w:p>
          <w:p w:rsidR="007B2DFB" w:rsidRPr="003C4AE4" w:rsidRDefault="007B2DFB" w:rsidP="00D57BFE">
            <w:pPr>
              <w:pStyle w:val="a3"/>
              <w:spacing w:line="240" w:lineRule="auto"/>
              <w:jc w:val="right"/>
              <w:rPr>
                <w:sz w:val="24"/>
                <w:szCs w:val="24"/>
              </w:rPr>
            </w:pPr>
            <w:r w:rsidRPr="003C4AE4">
              <w:rPr>
                <w:sz w:val="24"/>
                <w:szCs w:val="24"/>
              </w:rPr>
              <w:t>2015</w:t>
            </w:r>
          </w:p>
          <w:p w:rsidR="007B2DFB" w:rsidRPr="003C4AE4" w:rsidRDefault="007B2DFB" w:rsidP="00D57BFE">
            <w:pPr>
              <w:pStyle w:val="a3"/>
              <w:spacing w:line="240" w:lineRule="auto"/>
              <w:jc w:val="right"/>
              <w:rPr>
                <w:sz w:val="24"/>
                <w:szCs w:val="24"/>
              </w:rPr>
            </w:pPr>
            <w:r w:rsidRPr="003C4AE4">
              <w:rPr>
                <w:sz w:val="24"/>
                <w:szCs w:val="24"/>
              </w:rPr>
              <w:t>2016</w:t>
            </w:r>
          </w:p>
          <w:p w:rsidR="007B2DFB" w:rsidRPr="003C4AE4" w:rsidRDefault="007B2DFB" w:rsidP="00D57BFE">
            <w:pPr>
              <w:pStyle w:val="a3"/>
              <w:spacing w:line="240" w:lineRule="auto"/>
              <w:jc w:val="right"/>
              <w:rPr>
                <w:sz w:val="24"/>
                <w:szCs w:val="24"/>
              </w:rPr>
            </w:pPr>
            <w:r w:rsidRPr="003C4AE4">
              <w:rPr>
                <w:sz w:val="24"/>
                <w:szCs w:val="24"/>
              </w:rPr>
              <w:t>2017</w:t>
            </w:r>
          </w:p>
          <w:p w:rsidR="007B2DFB" w:rsidRPr="003C4AE4" w:rsidRDefault="007B2DFB" w:rsidP="00D57BFE">
            <w:pPr>
              <w:pStyle w:val="a3"/>
              <w:spacing w:line="240" w:lineRule="auto"/>
              <w:ind w:firstLine="0"/>
              <w:jc w:val="right"/>
              <w:rPr>
                <w:sz w:val="24"/>
                <w:szCs w:val="24"/>
              </w:rPr>
            </w:pPr>
            <w:r w:rsidRPr="003C4AE4">
              <w:rPr>
                <w:sz w:val="24"/>
                <w:szCs w:val="24"/>
              </w:rPr>
              <w:t xml:space="preserve">            2018</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2A6FAD">
            <w:pPr>
              <w:spacing w:after="0" w:line="240" w:lineRule="auto"/>
              <w:jc w:val="center"/>
              <w:rPr>
                <w:rFonts w:ascii="Times New Roman" w:eastAsia="Times New Roman" w:hAnsi="Times New Roman" w:cs="Times New Roman"/>
                <w:sz w:val="24"/>
                <w:szCs w:val="24"/>
                <w:lang w:eastAsia="ru-RU"/>
              </w:rPr>
            </w:pPr>
            <w:r w:rsidRPr="003C4AE4">
              <w:rPr>
                <w:rFonts w:ascii="Times New Roman" w:eastAsia="Times New Roman" w:hAnsi="Times New Roman" w:cs="Times New Roman"/>
                <w:sz w:val="24"/>
                <w:szCs w:val="24"/>
                <w:lang w:eastAsia="ru-RU"/>
              </w:rPr>
              <w:t xml:space="preserve">35 </w:t>
            </w:r>
            <w:r w:rsidRPr="003C4AE4">
              <w:rPr>
                <w:rFonts w:ascii="Times New Roman" w:hAnsi="Times New Roman" w:cs="Times New Roman"/>
                <w:sz w:val="24"/>
                <w:szCs w:val="24"/>
              </w:rPr>
              <w:t>мероприятия</w:t>
            </w:r>
          </w:p>
          <w:p w:rsidR="007B2DFB" w:rsidRPr="003C4AE4" w:rsidRDefault="007B2DFB" w:rsidP="002A6FAD">
            <w:pPr>
              <w:spacing w:after="0" w:line="240" w:lineRule="auto"/>
              <w:jc w:val="center"/>
              <w:rPr>
                <w:rFonts w:ascii="Times New Roman" w:eastAsia="Times New Roman" w:hAnsi="Times New Roman" w:cs="Times New Roman"/>
                <w:sz w:val="24"/>
                <w:szCs w:val="24"/>
                <w:lang w:eastAsia="ru-RU"/>
              </w:rPr>
            </w:pPr>
            <w:r w:rsidRPr="003C4AE4">
              <w:rPr>
                <w:rFonts w:ascii="Times New Roman" w:eastAsia="Times New Roman" w:hAnsi="Times New Roman" w:cs="Times New Roman"/>
                <w:sz w:val="24"/>
                <w:szCs w:val="24"/>
                <w:lang w:eastAsia="ru-RU"/>
              </w:rPr>
              <w:t xml:space="preserve">54 </w:t>
            </w:r>
            <w:r w:rsidRPr="003C4AE4">
              <w:rPr>
                <w:rFonts w:ascii="Times New Roman" w:hAnsi="Times New Roman" w:cs="Times New Roman"/>
                <w:sz w:val="24"/>
                <w:szCs w:val="24"/>
              </w:rPr>
              <w:t>мероприятия</w:t>
            </w:r>
          </w:p>
          <w:p w:rsidR="007B2DFB" w:rsidRPr="003C4AE4" w:rsidRDefault="007B2DFB" w:rsidP="002A6FAD">
            <w:pPr>
              <w:spacing w:after="0" w:line="240" w:lineRule="auto"/>
              <w:jc w:val="center"/>
              <w:rPr>
                <w:rFonts w:ascii="Times New Roman" w:eastAsia="Times New Roman" w:hAnsi="Times New Roman" w:cs="Times New Roman"/>
                <w:sz w:val="24"/>
                <w:szCs w:val="24"/>
                <w:lang w:eastAsia="ru-RU"/>
              </w:rPr>
            </w:pPr>
            <w:r w:rsidRPr="003C4AE4">
              <w:rPr>
                <w:rFonts w:ascii="Times New Roman" w:eastAsia="Times New Roman" w:hAnsi="Times New Roman" w:cs="Times New Roman"/>
                <w:sz w:val="24"/>
                <w:szCs w:val="24"/>
                <w:lang w:eastAsia="ru-RU"/>
              </w:rPr>
              <w:t xml:space="preserve">54 </w:t>
            </w:r>
            <w:r w:rsidRPr="003C4AE4">
              <w:rPr>
                <w:rFonts w:ascii="Times New Roman" w:hAnsi="Times New Roman" w:cs="Times New Roman"/>
                <w:sz w:val="24"/>
                <w:szCs w:val="24"/>
              </w:rPr>
              <w:t>мероприятия</w:t>
            </w:r>
          </w:p>
          <w:p w:rsidR="007B2DFB" w:rsidRPr="003C4AE4" w:rsidRDefault="007B2DFB" w:rsidP="002A6FAD">
            <w:pPr>
              <w:spacing w:after="0" w:line="240" w:lineRule="auto"/>
              <w:jc w:val="center"/>
              <w:rPr>
                <w:rFonts w:ascii="Times New Roman" w:eastAsia="Times New Roman" w:hAnsi="Times New Roman" w:cs="Times New Roman"/>
                <w:sz w:val="24"/>
                <w:szCs w:val="24"/>
                <w:lang w:eastAsia="ru-RU"/>
              </w:rPr>
            </w:pPr>
            <w:r w:rsidRPr="003C4AE4">
              <w:rPr>
                <w:rFonts w:ascii="Times New Roman" w:eastAsia="Times New Roman" w:hAnsi="Times New Roman" w:cs="Times New Roman"/>
                <w:sz w:val="24"/>
                <w:szCs w:val="24"/>
                <w:lang w:eastAsia="ru-RU"/>
              </w:rPr>
              <w:t xml:space="preserve">55 </w:t>
            </w:r>
            <w:r w:rsidRPr="003C4AE4">
              <w:rPr>
                <w:rFonts w:ascii="Times New Roman" w:hAnsi="Times New Roman" w:cs="Times New Roman"/>
                <w:sz w:val="24"/>
                <w:szCs w:val="24"/>
              </w:rPr>
              <w:t>мероприятия</w:t>
            </w:r>
          </w:p>
          <w:p w:rsidR="007B2DFB" w:rsidRPr="003C4AE4" w:rsidRDefault="007B2DFB" w:rsidP="002A6FAD">
            <w:pPr>
              <w:pStyle w:val="a3"/>
              <w:spacing w:line="240" w:lineRule="auto"/>
              <w:ind w:firstLine="0"/>
              <w:jc w:val="center"/>
              <w:rPr>
                <w:sz w:val="24"/>
                <w:szCs w:val="24"/>
              </w:rPr>
            </w:pPr>
            <w:r w:rsidRPr="003C4AE4">
              <w:rPr>
                <w:sz w:val="24"/>
                <w:szCs w:val="24"/>
              </w:rPr>
              <w:t>60 мероприятия</w:t>
            </w:r>
          </w:p>
        </w:tc>
      </w:tr>
      <w:tr w:rsidR="007B2DFB" w:rsidRPr="00C15C82" w:rsidTr="00EB6932">
        <w:tc>
          <w:tcPr>
            <w:tcW w:w="251" w:type="pct"/>
            <w:tcBorders>
              <w:top w:val="single" w:sz="4" w:space="0" w:color="auto"/>
              <w:left w:val="single" w:sz="4" w:space="0" w:color="auto"/>
              <w:bottom w:val="single" w:sz="4" w:space="0" w:color="auto"/>
              <w:right w:val="single" w:sz="4" w:space="0" w:color="auto"/>
            </w:tcBorders>
          </w:tcPr>
          <w:p w:rsidR="007B2DFB" w:rsidRPr="00C15C82" w:rsidRDefault="007B2DFB" w:rsidP="00670E15">
            <w:pPr>
              <w:pStyle w:val="ConsPlusNormal"/>
              <w:jc w:val="center"/>
              <w:rPr>
                <w:sz w:val="24"/>
                <w:szCs w:val="24"/>
                <w:highlight w:val="lightGray"/>
              </w:rPr>
            </w:pPr>
          </w:p>
        </w:tc>
        <w:tc>
          <w:tcPr>
            <w:tcW w:w="4749" w:type="pct"/>
            <w:gridSpan w:val="4"/>
            <w:tcBorders>
              <w:top w:val="single" w:sz="4" w:space="0" w:color="auto"/>
              <w:left w:val="single" w:sz="4" w:space="0" w:color="auto"/>
              <w:bottom w:val="single" w:sz="4" w:space="0" w:color="auto"/>
              <w:right w:val="single" w:sz="4" w:space="0" w:color="auto"/>
            </w:tcBorders>
          </w:tcPr>
          <w:p w:rsidR="007B2DFB" w:rsidRPr="00C15C82" w:rsidRDefault="007B2DFB" w:rsidP="00E715DD">
            <w:pPr>
              <w:pStyle w:val="a3"/>
              <w:spacing w:line="240" w:lineRule="auto"/>
              <w:ind w:firstLine="0"/>
              <w:jc w:val="center"/>
              <w:rPr>
                <w:b/>
                <w:sz w:val="24"/>
                <w:szCs w:val="24"/>
                <w:highlight w:val="lightGray"/>
              </w:rPr>
            </w:pPr>
            <w:r w:rsidRPr="003C4AE4">
              <w:rPr>
                <w:b/>
                <w:i/>
              </w:rPr>
              <w:t>Прочие мероприятия, направленные на развитие конкурентной среды в НСО</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1</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 xml:space="preserve">Проведение мониторинга качества и доступности предоставления государственных и муниципальных услуг в Новосибирской области (на базе областных исполнительных органов государственной власти Новосибирской области и органов местного самоуправления), в том числе по принципу «одного окна» на базе МФЦ </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9F6AC3">
            <w:pPr>
              <w:widowControl w:val="0"/>
              <w:spacing w:line="240" w:lineRule="auto"/>
              <w:jc w:val="center"/>
              <w:rPr>
                <w:rFonts w:ascii="Times New Roman" w:eastAsia="Arial" w:hAnsi="Times New Roman" w:cs="Times New Roman"/>
                <w:sz w:val="24"/>
                <w:szCs w:val="24"/>
                <w:shd w:val="clear" w:color="auto" w:fill="FFFFFF"/>
                <w:lang w:bidi="ru-RU"/>
              </w:rPr>
            </w:pPr>
            <w:r w:rsidRPr="003C4AE4">
              <w:rPr>
                <w:rFonts w:ascii="Times New Roman" w:hAnsi="Times New Roman" w:cs="Times New Roman"/>
                <w:sz w:val="24"/>
                <w:szCs w:val="24"/>
              </w:rPr>
              <w:t>Минэкономразвития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ежегодно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 xml:space="preserve">Получение объективной информации об уровне удовлетворенности субъектов предпринимательства качеством и доступностью предоставления на территории Новосибирской области государственных услуг, в том числе государственной услуги «Регистрация юридического лица» </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2</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left"/>
              <w:rPr>
                <w:sz w:val="24"/>
                <w:szCs w:val="24"/>
              </w:rPr>
            </w:pPr>
            <w:r w:rsidRPr="003C4AE4">
              <w:rPr>
                <w:sz w:val="24"/>
                <w:szCs w:val="24"/>
              </w:rPr>
              <w:t>Оптимизация процесса предоставления государственных услуг, относящихся к полномочиям субъекта Российской Федерации, а также муниципальных услуг для субъектов предпринимательской деятельности путем сокращения сроков их оказания и снижения стоимости предоставления таких услуг</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EB6932">
            <w:pPr>
              <w:pStyle w:val="a3"/>
              <w:spacing w:line="240" w:lineRule="auto"/>
              <w:ind w:firstLine="0"/>
              <w:jc w:val="center"/>
              <w:rPr>
                <w:sz w:val="24"/>
                <w:szCs w:val="24"/>
              </w:rPr>
            </w:pPr>
            <w:r w:rsidRPr="003C4AE4">
              <w:rPr>
                <w:sz w:val="24"/>
                <w:szCs w:val="24"/>
              </w:rPr>
              <w:t xml:space="preserve">ОИОГВ НСО, </w:t>
            </w:r>
          </w:p>
          <w:p w:rsidR="007B2DFB" w:rsidRPr="003C4AE4" w:rsidRDefault="007B2DFB" w:rsidP="00EB6932">
            <w:pPr>
              <w:pStyle w:val="a3"/>
              <w:spacing w:line="240" w:lineRule="auto"/>
              <w:ind w:firstLine="0"/>
              <w:jc w:val="center"/>
              <w:rPr>
                <w:sz w:val="24"/>
                <w:szCs w:val="24"/>
              </w:rPr>
            </w:pPr>
            <w:r w:rsidRPr="003C4AE4">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ежегодно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6271CB">
            <w:pPr>
              <w:pStyle w:val="a3"/>
              <w:spacing w:line="240" w:lineRule="auto"/>
              <w:ind w:firstLine="0"/>
              <w:jc w:val="left"/>
              <w:rPr>
                <w:sz w:val="24"/>
                <w:szCs w:val="24"/>
              </w:rPr>
            </w:pPr>
            <w:r w:rsidRPr="003C4AE4">
              <w:rPr>
                <w:sz w:val="24"/>
                <w:szCs w:val="24"/>
              </w:rPr>
              <w:t xml:space="preserve">Повышение уровня удовлетворенности субъектов предпринимательства качеством и доступностью предоставления на территории Новосибирской области государственных и муниципальных услуг </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3</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6271CB">
            <w:pPr>
              <w:pStyle w:val="a3"/>
              <w:spacing w:line="240" w:lineRule="auto"/>
              <w:ind w:firstLine="0"/>
              <w:jc w:val="left"/>
              <w:rPr>
                <w:sz w:val="24"/>
                <w:szCs w:val="24"/>
              </w:rPr>
            </w:pPr>
            <w:r w:rsidRPr="003C4AE4">
              <w:rPr>
                <w:sz w:val="24"/>
                <w:szCs w:val="24"/>
              </w:rPr>
              <w:t>Организация предоставления субъектам малого и среднего предпринимательства услуг АО «Федеральная корпорация по развитию малого и среднего предпринимательства» через МФЦ</w:t>
            </w:r>
          </w:p>
        </w:tc>
        <w:tc>
          <w:tcPr>
            <w:tcW w:w="914" w:type="pct"/>
            <w:tcBorders>
              <w:top w:val="single" w:sz="4" w:space="0" w:color="auto"/>
              <w:left w:val="single" w:sz="4" w:space="0" w:color="auto"/>
              <w:bottom w:val="single" w:sz="4" w:space="0" w:color="auto"/>
              <w:right w:val="single" w:sz="4" w:space="0" w:color="auto"/>
            </w:tcBorders>
          </w:tcPr>
          <w:p w:rsidR="007B2DFB" w:rsidRDefault="007B2DFB" w:rsidP="00E715DD">
            <w:pPr>
              <w:pStyle w:val="a3"/>
              <w:spacing w:line="240" w:lineRule="auto"/>
              <w:ind w:firstLine="0"/>
              <w:jc w:val="center"/>
              <w:rPr>
                <w:sz w:val="24"/>
                <w:szCs w:val="24"/>
              </w:rPr>
            </w:pPr>
            <w:r w:rsidRPr="003C4AE4">
              <w:rPr>
                <w:sz w:val="24"/>
                <w:szCs w:val="24"/>
              </w:rPr>
              <w:t>Минэкономразвития НСО,</w:t>
            </w:r>
          </w:p>
          <w:p w:rsidR="007B2DFB" w:rsidRPr="003C4AE4" w:rsidRDefault="007B2DFB" w:rsidP="00E715DD">
            <w:pPr>
              <w:pStyle w:val="a3"/>
              <w:spacing w:line="240" w:lineRule="auto"/>
              <w:ind w:firstLine="0"/>
              <w:jc w:val="center"/>
              <w:rPr>
                <w:sz w:val="24"/>
                <w:szCs w:val="24"/>
              </w:rPr>
            </w:pPr>
            <w:r>
              <w:rPr>
                <w:sz w:val="24"/>
                <w:szCs w:val="24"/>
              </w:rPr>
              <w:t>ДИиРТТ НСО,</w:t>
            </w:r>
          </w:p>
          <w:p w:rsidR="007B2DFB" w:rsidRPr="003C4AE4" w:rsidRDefault="007B2DFB" w:rsidP="00E715DD">
            <w:pPr>
              <w:pStyle w:val="a3"/>
              <w:spacing w:line="240" w:lineRule="auto"/>
              <w:ind w:firstLine="0"/>
              <w:jc w:val="center"/>
              <w:rPr>
                <w:sz w:val="24"/>
                <w:szCs w:val="24"/>
              </w:rPr>
            </w:pPr>
            <w:r w:rsidRPr="003C4AE4">
              <w:rPr>
                <w:sz w:val="24"/>
                <w:szCs w:val="24"/>
              </w:rPr>
              <w:t xml:space="preserve"> ГАУ НСО «МФЦ» </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left"/>
              <w:rPr>
                <w:sz w:val="24"/>
                <w:szCs w:val="24"/>
              </w:rPr>
            </w:pPr>
            <w:r w:rsidRPr="003C4AE4">
              <w:rPr>
                <w:sz w:val="24"/>
                <w:szCs w:val="24"/>
              </w:rPr>
              <w:t>Предоставление 3 услуг АО «Федеральная корпорация по развитию малого и среднего предпринимательства» через МФЦ</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lastRenderedPageBreak/>
              <w:t>4</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Организация проведения системного мониторинга по внесению разработчиками изменений в НПА, в части исключения положений, необоснованно затрудняющих осуществление предпринимательской и инвестиционной деятельности</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6271CB">
            <w:pPr>
              <w:spacing w:line="240" w:lineRule="auto"/>
              <w:jc w:val="center"/>
              <w:rPr>
                <w:rFonts w:ascii="Times New Roman" w:hAnsi="Times New Roman" w:cs="Times New Roman"/>
                <w:sz w:val="24"/>
                <w:szCs w:val="24"/>
              </w:rPr>
            </w:pPr>
            <w:r w:rsidRPr="003C4AE4">
              <w:rPr>
                <w:rFonts w:ascii="Times New Roman" w:hAnsi="Times New Roman" w:cs="Times New Roman"/>
                <w:sz w:val="24"/>
                <w:szCs w:val="24"/>
              </w:rPr>
              <w:t>Минэкономразвития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EB6932">
            <w:pPr>
              <w:spacing w:line="240" w:lineRule="auto"/>
              <w:jc w:val="center"/>
              <w:rPr>
                <w:rFonts w:ascii="Times New Roman" w:hAnsi="Times New Roman" w:cs="Times New Roman"/>
                <w:sz w:val="24"/>
                <w:szCs w:val="24"/>
              </w:rPr>
            </w:pPr>
            <w:r w:rsidRPr="003C4AE4">
              <w:rPr>
                <w:rFonts w:ascii="Times New Roman" w:hAnsi="Times New Roman" w:cs="Times New Roman"/>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Доля прошедших экспертизу НПА, в которые внесены изменения в части исключения положений, необоснованно затрудняющих осуществление предпринимательской и инвестиционной деятельности  не менее 80%</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ConsPlusNormal"/>
              <w:jc w:val="center"/>
              <w:rPr>
                <w:sz w:val="24"/>
                <w:szCs w:val="24"/>
              </w:rPr>
            </w:pPr>
            <w:r w:rsidRPr="003C4AE4">
              <w:rPr>
                <w:sz w:val="24"/>
                <w:szCs w:val="24"/>
              </w:rPr>
              <w:t>5</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061A5D">
            <w:pPr>
              <w:pStyle w:val="a3"/>
              <w:spacing w:line="240" w:lineRule="auto"/>
              <w:ind w:firstLine="0"/>
              <w:jc w:val="left"/>
              <w:rPr>
                <w:sz w:val="24"/>
                <w:szCs w:val="24"/>
              </w:rPr>
            </w:pPr>
            <w:proofErr w:type="gramStart"/>
            <w:r w:rsidRPr="003C4AE4">
              <w:rPr>
                <w:sz w:val="24"/>
                <w:szCs w:val="24"/>
              </w:rPr>
              <w:t>Внесение изменений в порядки проведения оценки регулирующего воздействия проектов нормативных правовых актов Новосибирской области и муниципальных образований Новосибирской области и экспертизы нормативных правовых актов Новосибирской области и муниципальных образований, устанавливаемые в соответствии с федеральными законами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по</w:t>
            </w:r>
            <w:proofErr w:type="gramEnd"/>
            <w:r w:rsidRPr="003C4AE4">
              <w:rPr>
                <w:sz w:val="24"/>
                <w:szCs w:val="24"/>
              </w:rPr>
              <w:t xml:space="preserve"> вопросам оценки регулирующего воздействия проектов нормативных правовых актов и экспертизы нормативных правовых актов, </w:t>
            </w:r>
          </w:p>
          <w:p w:rsidR="007B2DFB" w:rsidRPr="003C4AE4" w:rsidRDefault="007B2DFB" w:rsidP="00061A5D">
            <w:pPr>
              <w:pStyle w:val="a3"/>
              <w:spacing w:line="240" w:lineRule="auto"/>
              <w:ind w:firstLine="0"/>
              <w:jc w:val="left"/>
              <w:rPr>
                <w:sz w:val="24"/>
                <w:szCs w:val="24"/>
              </w:rPr>
            </w:pPr>
            <w:r w:rsidRPr="003C4AE4">
              <w:rPr>
                <w:sz w:val="24"/>
                <w:szCs w:val="24"/>
              </w:rPr>
              <w:t xml:space="preserve">в части включения пунктов, касающихся анализа воздействия на состояние конкуренции </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a3"/>
              <w:spacing w:line="240" w:lineRule="auto"/>
              <w:ind w:firstLine="0"/>
              <w:jc w:val="center"/>
              <w:rPr>
                <w:sz w:val="24"/>
                <w:szCs w:val="24"/>
              </w:rPr>
            </w:pPr>
            <w:r w:rsidRPr="003C4AE4">
              <w:rPr>
                <w:sz w:val="24"/>
                <w:szCs w:val="24"/>
              </w:rPr>
              <w:t>Минэкономразвития НСО,</w:t>
            </w:r>
          </w:p>
          <w:p w:rsidR="007B2DFB" w:rsidRPr="003C4AE4" w:rsidRDefault="007B2DFB" w:rsidP="00670E15">
            <w:pPr>
              <w:pStyle w:val="a3"/>
              <w:spacing w:line="240" w:lineRule="auto"/>
              <w:ind w:firstLine="0"/>
              <w:jc w:val="center"/>
              <w:rPr>
                <w:sz w:val="24"/>
                <w:szCs w:val="24"/>
              </w:rPr>
            </w:pPr>
            <w:r w:rsidRPr="003C4AE4">
              <w:rPr>
                <w:sz w:val="24"/>
                <w:szCs w:val="24"/>
              </w:rPr>
              <w:t>ОМСУ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670E15">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3C4AE4">
            <w:pPr>
              <w:pStyle w:val="a3"/>
              <w:spacing w:line="240" w:lineRule="auto"/>
              <w:ind w:firstLine="0"/>
              <w:jc w:val="left"/>
              <w:rPr>
                <w:sz w:val="24"/>
                <w:szCs w:val="24"/>
              </w:rPr>
            </w:pPr>
            <w:r w:rsidRPr="003C4AE4">
              <w:rPr>
                <w:sz w:val="24"/>
                <w:szCs w:val="24"/>
              </w:rPr>
              <w:t>Исключение негативного влияния, принимаемых нормативно-правовых актов на развитие конкуренции на территории Новосибирской области</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lastRenderedPageBreak/>
              <w:t>6</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0519F0">
            <w:pPr>
              <w:spacing w:line="240" w:lineRule="auto"/>
              <w:rPr>
                <w:rFonts w:ascii="Times New Roman" w:hAnsi="Times New Roman" w:cs="Times New Roman"/>
                <w:sz w:val="24"/>
                <w:szCs w:val="24"/>
              </w:rPr>
            </w:pPr>
            <w:r w:rsidRPr="003C4AE4">
              <w:rPr>
                <w:rFonts w:ascii="Times New Roman" w:hAnsi="Times New Roman" w:cs="Times New Roman"/>
                <w:sz w:val="24"/>
                <w:szCs w:val="24"/>
              </w:rPr>
              <w:t>Активизация работы по проведению семинаров, осуществляемых МАУ «Городской центр развития предпринимательства»</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Мэрия г. Новосибирска</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3C4AE4">
            <w:pPr>
              <w:spacing w:line="240" w:lineRule="auto"/>
              <w:ind w:left="15" w:right="-89"/>
              <w:rPr>
                <w:rFonts w:ascii="Times New Roman" w:hAnsi="Times New Roman" w:cs="Times New Roman"/>
                <w:sz w:val="24"/>
                <w:szCs w:val="24"/>
              </w:rPr>
            </w:pPr>
            <w:r w:rsidRPr="003C4AE4">
              <w:rPr>
                <w:rFonts w:ascii="Times New Roman" w:hAnsi="Times New Roman" w:cs="Times New Roman"/>
                <w:sz w:val="24"/>
                <w:szCs w:val="24"/>
              </w:rPr>
              <w:t>Увеличение объема и качества консультационных и образовательных услуг</w:t>
            </w:r>
          </w:p>
        </w:tc>
      </w:tr>
      <w:tr w:rsidR="007B2DFB" w:rsidRPr="00C15C82" w:rsidTr="009F6AC3">
        <w:tc>
          <w:tcPr>
            <w:tcW w:w="251" w:type="pct"/>
            <w:tcBorders>
              <w:top w:val="single" w:sz="4" w:space="0" w:color="auto"/>
              <w:left w:val="single" w:sz="4" w:space="0" w:color="auto"/>
              <w:bottom w:val="single" w:sz="4" w:space="0" w:color="auto"/>
              <w:right w:val="single" w:sz="4" w:space="0" w:color="auto"/>
            </w:tcBorders>
          </w:tcPr>
          <w:p w:rsidR="007B2DFB" w:rsidRPr="00C15C82" w:rsidRDefault="007B2DFB" w:rsidP="00841844">
            <w:pPr>
              <w:pStyle w:val="ConsPlusNormal"/>
              <w:jc w:val="center"/>
              <w:rPr>
                <w:sz w:val="24"/>
                <w:szCs w:val="24"/>
                <w:highlight w:val="lightGray"/>
              </w:rPr>
            </w:pPr>
            <w:r w:rsidRPr="00D3450D">
              <w:rPr>
                <w:sz w:val="24"/>
                <w:szCs w:val="24"/>
              </w:rPr>
              <w:t>7</w:t>
            </w:r>
          </w:p>
        </w:tc>
        <w:tc>
          <w:tcPr>
            <w:tcW w:w="1579" w:type="pct"/>
            <w:tcBorders>
              <w:top w:val="single" w:sz="4" w:space="0" w:color="auto"/>
              <w:left w:val="single" w:sz="4" w:space="0" w:color="auto"/>
              <w:bottom w:val="single" w:sz="4" w:space="0" w:color="auto"/>
              <w:right w:val="single" w:sz="4" w:space="0" w:color="auto"/>
            </w:tcBorders>
          </w:tcPr>
          <w:p w:rsidR="007B2DFB" w:rsidRPr="00D3450D" w:rsidRDefault="007B2DFB" w:rsidP="00AB49A5">
            <w:pPr>
              <w:widowControl w:val="0"/>
              <w:autoSpaceDE w:val="0"/>
              <w:autoSpaceDN w:val="0"/>
              <w:adjustRightInd w:val="0"/>
              <w:spacing w:line="240" w:lineRule="auto"/>
              <w:rPr>
                <w:rFonts w:ascii="Times New Roman" w:hAnsi="Times New Roman" w:cs="Times New Roman"/>
                <w:sz w:val="24"/>
                <w:szCs w:val="24"/>
              </w:rPr>
            </w:pPr>
            <w:r w:rsidRPr="00D3450D">
              <w:rPr>
                <w:rFonts w:ascii="Times New Roman" w:hAnsi="Times New Roman" w:cs="Times New Roman"/>
                <w:sz w:val="24"/>
                <w:szCs w:val="24"/>
              </w:rPr>
              <w:t xml:space="preserve">Дальнейшее развитие дуального обучения как формы эффективного взаимодействия с работодателями в сфере подготовки кадров, включая заключение договоров по целевому обучению. </w:t>
            </w:r>
          </w:p>
          <w:p w:rsidR="007B2DFB" w:rsidRPr="00D3450D" w:rsidRDefault="007B2DFB" w:rsidP="00841844">
            <w:pPr>
              <w:tabs>
                <w:tab w:val="left" w:pos="1276"/>
              </w:tabs>
              <w:spacing w:line="240" w:lineRule="auto"/>
              <w:ind w:firstLine="34"/>
              <w:rPr>
                <w:rFonts w:ascii="Times New Roman" w:hAnsi="Times New Roman" w:cs="Times New Roman"/>
                <w:sz w:val="24"/>
                <w:szCs w:val="24"/>
              </w:rPr>
            </w:pPr>
            <w:r w:rsidRPr="00D3450D">
              <w:rPr>
                <w:rFonts w:ascii="Times New Roman" w:hAnsi="Times New Roman" w:cs="Times New Roman"/>
                <w:sz w:val="24"/>
                <w:szCs w:val="24"/>
              </w:rPr>
              <w:t>Проведение мониторинга о ходе трудоустройства выпускников профессиональных образовательных учреждений, подведомственных Минтруду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7B2DFB" w:rsidRPr="00D3450D" w:rsidRDefault="007B2DFB" w:rsidP="000512D6">
            <w:pPr>
              <w:spacing w:line="240" w:lineRule="auto"/>
              <w:jc w:val="center"/>
              <w:rPr>
                <w:rFonts w:ascii="Times New Roman" w:hAnsi="Times New Roman" w:cs="Times New Roman"/>
                <w:color w:val="000000"/>
                <w:sz w:val="24"/>
                <w:szCs w:val="24"/>
                <w:lang w:bidi="ru-RU"/>
              </w:rPr>
            </w:pPr>
            <w:r w:rsidRPr="00D3450D">
              <w:rPr>
                <w:rFonts w:ascii="Times New Roman" w:hAnsi="Times New Roman" w:cs="Times New Roman"/>
                <w:sz w:val="24"/>
                <w:szCs w:val="24"/>
              </w:rPr>
              <w:t>Минтруд НСО</w:t>
            </w:r>
          </w:p>
          <w:p w:rsidR="007B2DFB" w:rsidRPr="00D3450D" w:rsidRDefault="007B2DFB" w:rsidP="00841844">
            <w:pPr>
              <w:spacing w:line="240" w:lineRule="auto"/>
              <w:rPr>
                <w:rFonts w:ascii="Times New Roman" w:hAnsi="Times New Roman" w:cs="Times New Roman"/>
                <w:sz w:val="24"/>
                <w:szCs w:val="24"/>
              </w:rPr>
            </w:pPr>
          </w:p>
        </w:tc>
        <w:tc>
          <w:tcPr>
            <w:tcW w:w="834" w:type="pct"/>
            <w:tcBorders>
              <w:top w:val="single" w:sz="4" w:space="0" w:color="auto"/>
              <w:left w:val="single" w:sz="4" w:space="0" w:color="auto"/>
              <w:bottom w:val="single" w:sz="4" w:space="0" w:color="auto"/>
              <w:right w:val="single" w:sz="4" w:space="0" w:color="auto"/>
            </w:tcBorders>
          </w:tcPr>
          <w:p w:rsidR="007B2DFB" w:rsidRPr="00D3450D" w:rsidRDefault="007B2DFB" w:rsidP="009F6AC3">
            <w:pPr>
              <w:pStyle w:val="a3"/>
              <w:spacing w:line="240" w:lineRule="auto"/>
              <w:ind w:firstLine="0"/>
              <w:jc w:val="center"/>
              <w:rPr>
                <w:sz w:val="24"/>
                <w:szCs w:val="24"/>
              </w:rPr>
            </w:pPr>
            <w:r w:rsidRPr="00D3450D">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D3450D" w:rsidRDefault="007B2DFB" w:rsidP="009F6AC3">
            <w:pPr>
              <w:spacing w:line="240" w:lineRule="auto"/>
              <w:ind w:left="15" w:right="-89" w:firstLine="43"/>
              <w:rPr>
                <w:rFonts w:ascii="Times New Roman" w:hAnsi="Times New Roman" w:cs="Times New Roman"/>
                <w:sz w:val="24"/>
                <w:szCs w:val="24"/>
              </w:rPr>
            </w:pPr>
            <w:r w:rsidRPr="00D3450D">
              <w:rPr>
                <w:rFonts w:ascii="Times New Roman" w:hAnsi="Times New Roman" w:cs="Times New Roman"/>
                <w:sz w:val="24"/>
                <w:szCs w:val="24"/>
              </w:rPr>
              <w:t xml:space="preserve">Увеличение количества трудоустроенных специалистов </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C15C82" w:rsidRDefault="007B2DFB" w:rsidP="00841844">
            <w:pPr>
              <w:pStyle w:val="ConsPlusNormal"/>
              <w:jc w:val="center"/>
              <w:rPr>
                <w:sz w:val="24"/>
                <w:szCs w:val="24"/>
                <w:highlight w:val="lightGray"/>
              </w:rPr>
            </w:pPr>
            <w:r w:rsidRPr="00D3450D">
              <w:rPr>
                <w:sz w:val="24"/>
                <w:szCs w:val="24"/>
              </w:rPr>
              <w:t>8</w:t>
            </w:r>
          </w:p>
        </w:tc>
        <w:tc>
          <w:tcPr>
            <w:tcW w:w="1579" w:type="pct"/>
            <w:tcBorders>
              <w:top w:val="single" w:sz="4" w:space="0" w:color="auto"/>
              <w:left w:val="single" w:sz="4" w:space="0" w:color="auto"/>
              <w:bottom w:val="single" w:sz="4" w:space="0" w:color="auto"/>
              <w:right w:val="single" w:sz="4" w:space="0" w:color="auto"/>
            </w:tcBorders>
          </w:tcPr>
          <w:p w:rsidR="007B2DFB" w:rsidRPr="00D3450D" w:rsidRDefault="007B2DFB" w:rsidP="000512D6">
            <w:pPr>
              <w:widowControl w:val="0"/>
              <w:autoSpaceDE w:val="0"/>
              <w:autoSpaceDN w:val="0"/>
              <w:adjustRightInd w:val="0"/>
              <w:spacing w:line="240" w:lineRule="auto"/>
              <w:rPr>
                <w:rFonts w:ascii="Times New Roman" w:hAnsi="Times New Roman" w:cs="Times New Roman"/>
                <w:sz w:val="24"/>
                <w:szCs w:val="24"/>
              </w:rPr>
            </w:pPr>
            <w:r w:rsidRPr="00D3450D">
              <w:rPr>
                <w:rFonts w:ascii="Times New Roman" w:hAnsi="Times New Roman" w:cs="Times New Roman"/>
                <w:sz w:val="24"/>
                <w:szCs w:val="24"/>
              </w:rPr>
              <w:t>Развитие регионального Ресурсного центра по работе с одаренными детьми Новосибирской области «Детский технопарк» на базе Центра информационных технологий Технопарка Академгородка</w:t>
            </w:r>
          </w:p>
        </w:tc>
        <w:tc>
          <w:tcPr>
            <w:tcW w:w="914" w:type="pct"/>
            <w:tcBorders>
              <w:top w:val="single" w:sz="4" w:space="0" w:color="auto"/>
              <w:left w:val="single" w:sz="4" w:space="0" w:color="auto"/>
              <w:bottom w:val="single" w:sz="4" w:space="0" w:color="auto"/>
              <w:right w:val="single" w:sz="4" w:space="0" w:color="auto"/>
            </w:tcBorders>
          </w:tcPr>
          <w:p w:rsidR="007B2DFB" w:rsidRPr="00D3450D" w:rsidRDefault="007B2DFB" w:rsidP="000512D6">
            <w:pPr>
              <w:spacing w:line="240" w:lineRule="auto"/>
              <w:jc w:val="center"/>
              <w:rPr>
                <w:rFonts w:ascii="Times New Roman" w:hAnsi="Times New Roman" w:cs="Times New Roman"/>
                <w:sz w:val="24"/>
                <w:szCs w:val="24"/>
                <w:shd w:val="clear" w:color="auto" w:fill="FFFFFF"/>
              </w:rPr>
            </w:pPr>
            <w:r w:rsidRPr="00D3450D">
              <w:rPr>
                <w:rFonts w:ascii="Times New Roman" w:hAnsi="Times New Roman" w:cs="Times New Roman"/>
                <w:sz w:val="24"/>
                <w:szCs w:val="24"/>
              </w:rPr>
              <w:t>Минобрнауки НСО</w:t>
            </w:r>
          </w:p>
          <w:p w:rsidR="007B2DFB" w:rsidRPr="00D3450D" w:rsidRDefault="007B2DFB" w:rsidP="00841844">
            <w:pPr>
              <w:spacing w:line="240" w:lineRule="auto"/>
              <w:rPr>
                <w:rFonts w:ascii="Times New Roman" w:hAnsi="Times New Roman" w:cs="Times New Roman"/>
                <w:sz w:val="24"/>
                <w:szCs w:val="24"/>
              </w:rPr>
            </w:pPr>
          </w:p>
        </w:tc>
        <w:tc>
          <w:tcPr>
            <w:tcW w:w="834" w:type="pct"/>
            <w:tcBorders>
              <w:top w:val="single" w:sz="4" w:space="0" w:color="auto"/>
              <w:left w:val="single" w:sz="4" w:space="0" w:color="auto"/>
              <w:bottom w:val="single" w:sz="4" w:space="0" w:color="auto"/>
              <w:right w:val="single" w:sz="4" w:space="0" w:color="auto"/>
            </w:tcBorders>
          </w:tcPr>
          <w:p w:rsidR="007B2DFB" w:rsidRPr="00D3450D" w:rsidRDefault="007B2DFB" w:rsidP="009F6AC3">
            <w:pPr>
              <w:pStyle w:val="a3"/>
              <w:spacing w:line="240" w:lineRule="auto"/>
              <w:ind w:firstLine="0"/>
              <w:jc w:val="center"/>
              <w:rPr>
                <w:sz w:val="24"/>
                <w:szCs w:val="24"/>
              </w:rPr>
            </w:pPr>
            <w:r w:rsidRPr="00D3450D">
              <w:rPr>
                <w:sz w:val="24"/>
                <w:szCs w:val="24"/>
              </w:rPr>
              <w:t>2016-2018 гг.</w:t>
            </w:r>
          </w:p>
        </w:tc>
        <w:tc>
          <w:tcPr>
            <w:tcW w:w="1422" w:type="pct"/>
            <w:tcBorders>
              <w:top w:val="single" w:sz="4" w:space="0" w:color="auto"/>
              <w:left w:val="single" w:sz="4" w:space="0" w:color="auto"/>
              <w:bottom w:val="single" w:sz="4" w:space="0" w:color="auto"/>
              <w:right w:val="single" w:sz="4" w:space="0" w:color="auto"/>
            </w:tcBorders>
          </w:tcPr>
          <w:p w:rsidR="007B2DFB" w:rsidRPr="00D3450D" w:rsidRDefault="007B2DFB" w:rsidP="00AF6103">
            <w:pPr>
              <w:tabs>
                <w:tab w:val="left" w:pos="3926"/>
              </w:tabs>
              <w:spacing w:line="240" w:lineRule="auto"/>
              <w:ind w:left="15" w:right="83"/>
              <w:rPr>
                <w:rFonts w:ascii="Times New Roman" w:hAnsi="Times New Roman" w:cs="Times New Roman"/>
                <w:sz w:val="24"/>
                <w:szCs w:val="24"/>
              </w:rPr>
            </w:pPr>
            <w:r w:rsidRPr="00D3450D">
              <w:rPr>
                <w:rFonts w:ascii="Times New Roman" w:hAnsi="Times New Roman" w:cs="Times New Roman"/>
                <w:sz w:val="24"/>
                <w:szCs w:val="24"/>
              </w:rPr>
              <w:t>Выявление и поддержка одаренных детей и талантливой учащейся молодежи</w:t>
            </w:r>
          </w:p>
        </w:tc>
      </w:tr>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9</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 xml:space="preserve">Создание городской площадки </w:t>
            </w:r>
            <w:proofErr w:type="gramStart"/>
            <w:r w:rsidRPr="003C4AE4">
              <w:rPr>
                <w:rFonts w:ascii="Times New Roman" w:hAnsi="Times New Roman" w:cs="Times New Roman"/>
                <w:sz w:val="24"/>
                <w:szCs w:val="24"/>
              </w:rPr>
              <w:t>бизнес-инкубатора</w:t>
            </w:r>
            <w:proofErr w:type="gramEnd"/>
            <w:r w:rsidRPr="003C4AE4">
              <w:rPr>
                <w:rFonts w:ascii="Times New Roman" w:hAnsi="Times New Roman" w:cs="Times New Roman"/>
                <w:sz w:val="24"/>
                <w:szCs w:val="24"/>
              </w:rPr>
              <w:t xml:space="preserve"> </w:t>
            </w:r>
            <w:proofErr w:type="spellStart"/>
            <w:r w:rsidRPr="003C4AE4">
              <w:rPr>
                <w:rFonts w:ascii="Times New Roman" w:hAnsi="Times New Roman" w:cs="Times New Roman"/>
                <w:sz w:val="24"/>
                <w:szCs w:val="24"/>
              </w:rPr>
              <w:t>Академпарка</w:t>
            </w:r>
            <w:proofErr w:type="spellEnd"/>
            <w:r w:rsidRPr="003C4AE4">
              <w:rPr>
                <w:rFonts w:ascii="Times New Roman" w:hAnsi="Times New Roman" w:cs="Times New Roman"/>
                <w:sz w:val="24"/>
                <w:szCs w:val="24"/>
              </w:rPr>
              <w:t xml:space="preserve"> при ключевых ВУЗах г. Новосибирска, организация менторского сопровождения из числа специалистов инновационных компаний</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9F6AC3">
            <w:pPr>
              <w:spacing w:line="240" w:lineRule="auto"/>
              <w:jc w:val="center"/>
              <w:rPr>
                <w:rFonts w:ascii="Times New Roman" w:hAnsi="Times New Roman" w:cs="Times New Roman"/>
                <w:sz w:val="24"/>
                <w:szCs w:val="24"/>
              </w:rPr>
            </w:pPr>
            <w:r w:rsidRPr="003C4AE4">
              <w:rPr>
                <w:rFonts w:ascii="Times New Roman" w:hAnsi="Times New Roman" w:cs="Times New Roman"/>
                <w:sz w:val="24"/>
                <w:szCs w:val="24"/>
              </w:rPr>
              <w:t>Минобрнауки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0C5611">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left"/>
              <w:rPr>
                <w:sz w:val="24"/>
                <w:szCs w:val="24"/>
              </w:rPr>
            </w:pPr>
            <w:r w:rsidRPr="003C4AE4">
              <w:rPr>
                <w:sz w:val="24"/>
                <w:szCs w:val="24"/>
              </w:rPr>
              <w:t xml:space="preserve">Развитие технологических мощностей технопарков и </w:t>
            </w:r>
            <w:proofErr w:type="gramStart"/>
            <w:r w:rsidRPr="003C4AE4">
              <w:rPr>
                <w:sz w:val="24"/>
                <w:szCs w:val="24"/>
              </w:rPr>
              <w:t>бизнес-инкубаторов</w:t>
            </w:r>
            <w:proofErr w:type="gramEnd"/>
            <w:r w:rsidRPr="003C4AE4">
              <w:rPr>
                <w:sz w:val="24"/>
                <w:szCs w:val="24"/>
              </w:rPr>
              <w:t xml:space="preserve"> НСО</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647FEB">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lastRenderedPageBreak/>
              <w:t>10</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Активизация работы администраций муниципальных районов и городских округов Новосибирской области по размещению актуальной информации для предпринимательского сообщества на официальных сайтах муниципальных образований</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9F6AC3">
            <w:pPr>
              <w:spacing w:line="240" w:lineRule="auto"/>
              <w:jc w:val="center"/>
              <w:rPr>
                <w:rFonts w:ascii="Times New Roman" w:hAnsi="Times New Roman" w:cs="Times New Roman"/>
                <w:sz w:val="24"/>
                <w:szCs w:val="24"/>
              </w:rPr>
            </w:pPr>
            <w:r w:rsidRPr="003C4AE4">
              <w:rPr>
                <w:rFonts w:ascii="Times New Roman" w:hAnsi="Times New Roman" w:cs="Times New Roman"/>
                <w:sz w:val="24"/>
                <w:szCs w:val="24"/>
                <w:shd w:val="clear" w:color="auto" w:fill="FFFFFF"/>
              </w:rPr>
              <w:t>Минпромторг НСО, ОМСУ НСО</w:t>
            </w:r>
          </w:p>
          <w:p w:rsidR="007B2DFB" w:rsidRPr="003C4AE4" w:rsidRDefault="007B2DFB" w:rsidP="00841844">
            <w:pPr>
              <w:spacing w:line="240" w:lineRule="auto"/>
              <w:rPr>
                <w:rFonts w:ascii="Times New Roman" w:hAnsi="Times New Roman" w:cs="Times New Roman"/>
                <w:sz w:val="24"/>
                <w:szCs w:val="24"/>
              </w:rPr>
            </w:pP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left"/>
              <w:rPr>
                <w:sz w:val="24"/>
                <w:szCs w:val="24"/>
              </w:rPr>
            </w:pPr>
            <w:r w:rsidRPr="003C4AE4">
              <w:rPr>
                <w:sz w:val="24"/>
                <w:szCs w:val="24"/>
              </w:rPr>
              <w:t>Повышение информированности предпринимательских сообществ муниципальных образований региона о принятых мерах по улучшению общих условий ведения предпринимательской деятельности</w:t>
            </w:r>
          </w:p>
        </w:tc>
      </w:tr>
      <w:tr w:rsidR="007B2DFB" w:rsidRPr="00C15C82" w:rsidTr="00403377">
        <w:trPr>
          <w:trHeight w:val="2283"/>
        </w:trPr>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11</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0519F0">
            <w:pPr>
              <w:pStyle w:val="a3"/>
              <w:spacing w:line="240" w:lineRule="auto"/>
              <w:ind w:hanging="7"/>
              <w:jc w:val="left"/>
              <w:rPr>
                <w:sz w:val="24"/>
                <w:szCs w:val="24"/>
              </w:rPr>
            </w:pPr>
            <w:r w:rsidRPr="003C4AE4">
              <w:rPr>
                <w:rStyle w:val="10pt0pt"/>
                <w:rFonts w:eastAsiaTheme="minorHAnsi"/>
                <w:color w:val="auto"/>
                <w:spacing w:val="0"/>
                <w:sz w:val="24"/>
                <w:szCs w:val="24"/>
                <w:lang w:bidi="ar-SA"/>
              </w:rPr>
              <w:t>Информирование субъектов предпринимательской деятельности о порядке взаимодействия с органами государственной власти посредством проведения семинаров, тренингов, распространения печатных и иных информационных материалов</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77298D">
            <w:pPr>
              <w:pStyle w:val="a3"/>
              <w:spacing w:line="240" w:lineRule="auto"/>
              <w:ind w:firstLine="32"/>
              <w:jc w:val="center"/>
              <w:rPr>
                <w:b/>
                <w:sz w:val="24"/>
                <w:szCs w:val="24"/>
              </w:rPr>
            </w:pPr>
            <w:r w:rsidRPr="003C4AE4">
              <w:rPr>
                <w:sz w:val="24"/>
                <w:szCs w:val="24"/>
              </w:rPr>
              <w:t>Уполномоченный по защите прав предпринимателей в Н</w:t>
            </w:r>
            <w:r w:rsidR="0077298D">
              <w:rPr>
                <w:sz w:val="24"/>
                <w:szCs w:val="24"/>
              </w:rPr>
              <w:t>овосибирской области</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BD6279">
            <w:pPr>
              <w:pStyle w:val="a3"/>
              <w:spacing w:line="240" w:lineRule="auto"/>
              <w:jc w:val="left"/>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3C4AE4">
            <w:pPr>
              <w:pStyle w:val="a3"/>
              <w:spacing w:line="240" w:lineRule="auto"/>
              <w:ind w:firstLine="15"/>
              <w:jc w:val="left"/>
              <w:rPr>
                <w:sz w:val="24"/>
                <w:szCs w:val="24"/>
              </w:rPr>
            </w:pPr>
            <w:r w:rsidRPr="003C4AE4">
              <w:rPr>
                <w:rStyle w:val="10pt0pt"/>
                <w:rFonts w:eastAsiaTheme="minorHAnsi"/>
                <w:color w:val="auto"/>
                <w:spacing w:val="0"/>
                <w:sz w:val="24"/>
                <w:szCs w:val="24"/>
                <w:lang w:bidi="ar-SA"/>
              </w:rPr>
              <w:t>Повышение уровня юридической грамотности субъектов п</w:t>
            </w:r>
            <w:r>
              <w:rPr>
                <w:rStyle w:val="10pt0pt"/>
                <w:rFonts w:eastAsiaTheme="minorHAnsi"/>
                <w:color w:val="auto"/>
                <w:spacing w:val="0"/>
                <w:sz w:val="24"/>
                <w:szCs w:val="24"/>
                <w:lang w:bidi="ar-SA"/>
              </w:rPr>
              <w:t>редпринимательской деятельности</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12</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0519F0">
            <w:pPr>
              <w:pStyle w:val="a3"/>
              <w:spacing w:line="240" w:lineRule="auto"/>
              <w:ind w:hanging="7"/>
              <w:jc w:val="left"/>
              <w:rPr>
                <w:sz w:val="24"/>
                <w:szCs w:val="24"/>
              </w:rPr>
            </w:pPr>
            <w:r w:rsidRPr="003C4AE4">
              <w:rPr>
                <w:rStyle w:val="10pt0pt"/>
                <w:rFonts w:eastAsiaTheme="minorHAnsi"/>
                <w:color w:val="auto"/>
                <w:spacing w:val="0"/>
                <w:sz w:val="24"/>
                <w:szCs w:val="24"/>
                <w:lang w:bidi="ar-SA"/>
              </w:rPr>
              <w:t>Анализ административных регламентов предоставления государственных и муниципальных услуг</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9F6AC3">
            <w:pPr>
              <w:pStyle w:val="a3"/>
              <w:spacing w:line="240" w:lineRule="auto"/>
              <w:ind w:firstLine="32"/>
              <w:jc w:val="center"/>
              <w:rPr>
                <w:sz w:val="24"/>
                <w:szCs w:val="24"/>
              </w:rPr>
            </w:pPr>
            <w:r w:rsidRPr="003C4AE4">
              <w:rPr>
                <w:sz w:val="24"/>
                <w:szCs w:val="24"/>
              </w:rPr>
              <w:t xml:space="preserve">Уполномоченный по защите прав предпринимателей в </w:t>
            </w:r>
            <w:r w:rsidR="0077298D" w:rsidRPr="0077298D">
              <w:rPr>
                <w:sz w:val="24"/>
                <w:szCs w:val="24"/>
              </w:rPr>
              <w:t>Новосибирской области</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BD6279">
            <w:pPr>
              <w:pStyle w:val="a3"/>
              <w:spacing w:line="240" w:lineRule="auto"/>
              <w:jc w:val="left"/>
              <w:rPr>
                <w:sz w:val="24"/>
                <w:szCs w:val="24"/>
              </w:rPr>
            </w:pPr>
            <w:r w:rsidRPr="003C4AE4">
              <w:rPr>
                <w:sz w:val="24"/>
                <w:szCs w:val="24"/>
              </w:rPr>
              <w:t>ежегодно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0519F0">
            <w:pPr>
              <w:pStyle w:val="a3"/>
              <w:spacing w:line="240" w:lineRule="auto"/>
              <w:ind w:firstLine="15"/>
              <w:jc w:val="left"/>
              <w:rPr>
                <w:sz w:val="24"/>
                <w:szCs w:val="24"/>
              </w:rPr>
            </w:pPr>
            <w:r w:rsidRPr="003C4AE4">
              <w:rPr>
                <w:rStyle w:val="10pt0pt"/>
                <w:rFonts w:eastAsiaTheme="minorHAnsi"/>
                <w:color w:val="auto"/>
                <w:spacing w:val="0"/>
                <w:sz w:val="24"/>
                <w:szCs w:val="24"/>
                <w:lang w:bidi="ar-SA"/>
              </w:rPr>
              <w:t xml:space="preserve">Корректировка административных регламентов предоставления государственных и муниципальных услуг в целях исключения </w:t>
            </w:r>
            <w:r>
              <w:rPr>
                <w:rStyle w:val="10pt0pt"/>
                <w:rFonts w:eastAsiaTheme="minorHAnsi"/>
                <w:color w:val="auto"/>
                <w:spacing w:val="0"/>
                <w:sz w:val="24"/>
                <w:szCs w:val="24"/>
                <w:lang w:bidi="ar-SA"/>
              </w:rPr>
              <w:t>«</w:t>
            </w:r>
            <w:r w:rsidRPr="003C4AE4">
              <w:rPr>
                <w:rStyle w:val="10pt0pt"/>
                <w:rFonts w:eastAsiaTheme="minorHAnsi"/>
                <w:color w:val="auto"/>
                <w:spacing w:val="0"/>
                <w:sz w:val="24"/>
                <w:szCs w:val="24"/>
                <w:lang w:bidi="ar-SA"/>
              </w:rPr>
              <w:t>двойного</w:t>
            </w:r>
            <w:r>
              <w:rPr>
                <w:rStyle w:val="10pt0pt"/>
                <w:rFonts w:eastAsiaTheme="minorHAnsi"/>
                <w:color w:val="auto"/>
                <w:spacing w:val="0"/>
                <w:sz w:val="24"/>
                <w:szCs w:val="24"/>
                <w:lang w:bidi="ar-SA"/>
              </w:rPr>
              <w:t>»</w:t>
            </w:r>
            <w:r w:rsidRPr="003C4AE4">
              <w:rPr>
                <w:rStyle w:val="10pt0pt"/>
                <w:rFonts w:eastAsiaTheme="minorHAnsi"/>
                <w:color w:val="auto"/>
                <w:spacing w:val="0"/>
                <w:sz w:val="24"/>
                <w:szCs w:val="24"/>
                <w:lang w:bidi="ar-SA"/>
              </w:rPr>
              <w:t xml:space="preserve"> толкования их положений</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13</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3A3A13">
            <w:pPr>
              <w:spacing w:line="240" w:lineRule="auto"/>
              <w:rPr>
                <w:rFonts w:ascii="Times New Roman" w:hAnsi="Times New Roman" w:cs="Times New Roman"/>
                <w:sz w:val="24"/>
                <w:szCs w:val="24"/>
              </w:rPr>
            </w:pPr>
            <w:r w:rsidRPr="003C4AE4">
              <w:rPr>
                <w:rFonts w:ascii="Times New Roman" w:hAnsi="Times New Roman" w:cs="Times New Roman"/>
                <w:sz w:val="24"/>
                <w:szCs w:val="24"/>
              </w:rPr>
              <w:t>Формирование и ведение реестра площадок с высокой степенью готовности для приема инвесторов</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7D3502">
            <w:pPr>
              <w:spacing w:line="240" w:lineRule="auto"/>
              <w:jc w:val="center"/>
              <w:rPr>
                <w:rFonts w:ascii="Times New Roman" w:hAnsi="Times New Roman" w:cs="Times New Roman"/>
                <w:sz w:val="24"/>
                <w:szCs w:val="24"/>
              </w:rPr>
            </w:pPr>
            <w:r w:rsidRPr="003C4AE4">
              <w:rPr>
                <w:rFonts w:ascii="Times New Roman" w:hAnsi="Times New Roman" w:cs="Times New Roman"/>
                <w:sz w:val="24"/>
                <w:szCs w:val="24"/>
              </w:rPr>
              <w:t>АО «АИР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left"/>
              <w:rPr>
                <w:sz w:val="24"/>
                <w:szCs w:val="24"/>
              </w:rPr>
            </w:pPr>
            <w:r w:rsidRPr="003C4AE4">
              <w:rPr>
                <w:sz w:val="24"/>
                <w:szCs w:val="24"/>
              </w:rPr>
              <w:t>Обеспечение открытых информационных данных для инвесторов</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ConsPlusNormal"/>
              <w:jc w:val="center"/>
              <w:rPr>
                <w:sz w:val="24"/>
                <w:szCs w:val="24"/>
              </w:rPr>
            </w:pPr>
            <w:r w:rsidRPr="003C4AE4">
              <w:rPr>
                <w:sz w:val="24"/>
                <w:szCs w:val="24"/>
              </w:rPr>
              <w:t>14</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spacing w:line="240" w:lineRule="auto"/>
              <w:rPr>
                <w:rFonts w:ascii="Times New Roman" w:hAnsi="Times New Roman" w:cs="Times New Roman"/>
                <w:sz w:val="24"/>
                <w:szCs w:val="24"/>
              </w:rPr>
            </w:pPr>
            <w:r w:rsidRPr="003C4AE4">
              <w:rPr>
                <w:rFonts w:ascii="Times New Roman" w:hAnsi="Times New Roman" w:cs="Times New Roman"/>
                <w:sz w:val="24"/>
                <w:szCs w:val="24"/>
              </w:rPr>
              <w:t xml:space="preserve">Ведение Инвестиционного портала </w:t>
            </w:r>
            <w:r w:rsidR="0077298D" w:rsidRPr="0077298D">
              <w:rPr>
                <w:rFonts w:ascii="Times New Roman" w:hAnsi="Times New Roman" w:cs="Times New Roman"/>
                <w:sz w:val="24"/>
                <w:szCs w:val="24"/>
              </w:rPr>
              <w:t>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C13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Минэкономразвития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841844">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3C4AE4">
            <w:pPr>
              <w:pStyle w:val="a3"/>
              <w:spacing w:line="240" w:lineRule="auto"/>
              <w:ind w:firstLine="0"/>
              <w:jc w:val="left"/>
              <w:rPr>
                <w:sz w:val="24"/>
                <w:szCs w:val="24"/>
              </w:rPr>
            </w:pPr>
            <w:r w:rsidRPr="003C4AE4">
              <w:rPr>
                <w:sz w:val="24"/>
                <w:szCs w:val="24"/>
              </w:rPr>
              <w:t xml:space="preserve">Обеспечение актуального информационного материала </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pStyle w:val="ConsPlusNormal"/>
              <w:jc w:val="center"/>
              <w:rPr>
                <w:sz w:val="24"/>
                <w:szCs w:val="24"/>
              </w:rPr>
            </w:pPr>
            <w:r w:rsidRPr="003C4AE4">
              <w:rPr>
                <w:sz w:val="24"/>
                <w:szCs w:val="24"/>
              </w:rPr>
              <w:lastRenderedPageBreak/>
              <w:t>15</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spacing w:line="240" w:lineRule="auto"/>
              <w:jc w:val="both"/>
              <w:rPr>
                <w:rFonts w:ascii="Times New Roman" w:hAnsi="Times New Roman" w:cs="Times New Roman"/>
                <w:sz w:val="24"/>
                <w:szCs w:val="24"/>
              </w:rPr>
            </w:pPr>
            <w:r w:rsidRPr="003C4AE4">
              <w:rPr>
                <w:rFonts w:ascii="Times New Roman" w:hAnsi="Times New Roman" w:cs="Times New Roman"/>
                <w:sz w:val="24"/>
                <w:szCs w:val="24"/>
              </w:rPr>
              <w:t xml:space="preserve">Размещение на портале Правительства НСО актуальной информации о технопарках и </w:t>
            </w:r>
            <w:proofErr w:type="gramStart"/>
            <w:r w:rsidRPr="003C4AE4">
              <w:rPr>
                <w:rFonts w:ascii="Times New Roman" w:hAnsi="Times New Roman" w:cs="Times New Roman"/>
                <w:sz w:val="24"/>
                <w:szCs w:val="24"/>
              </w:rPr>
              <w:t>бизнес-инкубаторах</w:t>
            </w:r>
            <w:proofErr w:type="gramEnd"/>
            <w:r w:rsidRPr="003C4AE4">
              <w:rPr>
                <w:rFonts w:ascii="Times New Roman" w:hAnsi="Times New Roman" w:cs="Times New Roman"/>
                <w:sz w:val="24"/>
                <w:szCs w:val="24"/>
              </w:rPr>
              <w:t xml:space="preserve"> </w:t>
            </w:r>
            <w:r w:rsidR="0077298D" w:rsidRPr="0077298D">
              <w:rPr>
                <w:rFonts w:ascii="Times New Roman" w:hAnsi="Times New Roman" w:cs="Times New Roman"/>
                <w:sz w:val="24"/>
                <w:szCs w:val="24"/>
              </w:rPr>
              <w:t>Новосибирской области</w:t>
            </w:r>
            <w:r w:rsidRPr="003C4AE4">
              <w:rPr>
                <w:rFonts w:ascii="Times New Roman" w:hAnsi="Times New Roman" w:cs="Times New Roman"/>
                <w:sz w:val="24"/>
                <w:szCs w:val="24"/>
              </w:rPr>
              <w:t>, включая показатели эффективности их работы и условия оказания услуг потенциальным резидентам и инвесторам</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7D3502">
            <w:pPr>
              <w:spacing w:after="0" w:line="240" w:lineRule="auto"/>
              <w:jc w:val="center"/>
              <w:rPr>
                <w:rFonts w:ascii="Times New Roman" w:hAnsi="Times New Roman" w:cs="Times New Roman"/>
                <w:sz w:val="24"/>
                <w:szCs w:val="24"/>
              </w:rPr>
            </w:pPr>
            <w:r w:rsidRPr="003C4AE4">
              <w:rPr>
                <w:rFonts w:ascii="Times New Roman" w:hAnsi="Times New Roman" w:cs="Times New Roman"/>
                <w:sz w:val="24"/>
                <w:szCs w:val="24"/>
              </w:rPr>
              <w:t xml:space="preserve">Минобрнауки НСО, </w:t>
            </w:r>
            <w:proofErr w:type="spellStart"/>
            <w:r w:rsidRPr="003C4AE4">
              <w:rPr>
                <w:rFonts w:ascii="Times New Roman" w:hAnsi="Times New Roman" w:cs="Times New Roman"/>
                <w:sz w:val="24"/>
                <w:szCs w:val="24"/>
              </w:rPr>
              <w:t>Минпромторг</w:t>
            </w:r>
            <w:proofErr w:type="spellEnd"/>
            <w:r w:rsidRPr="003C4AE4">
              <w:rPr>
                <w:rFonts w:ascii="Times New Roman" w:hAnsi="Times New Roman" w:cs="Times New Roman"/>
                <w:sz w:val="24"/>
                <w:szCs w:val="24"/>
              </w:rPr>
              <w:t xml:space="preserve"> НСО,</w:t>
            </w:r>
          </w:p>
          <w:p w:rsidR="007B2DFB" w:rsidRPr="003C4AE4" w:rsidRDefault="007B2DFB" w:rsidP="007D3502">
            <w:pPr>
              <w:spacing w:after="0" w:line="240" w:lineRule="auto"/>
              <w:jc w:val="center"/>
              <w:rPr>
                <w:rFonts w:ascii="Times New Roman" w:hAnsi="Times New Roman" w:cs="Times New Roman"/>
                <w:sz w:val="24"/>
                <w:szCs w:val="24"/>
              </w:rPr>
            </w:pPr>
            <w:r w:rsidRPr="003C4AE4">
              <w:rPr>
                <w:rFonts w:ascii="Times New Roman" w:hAnsi="Times New Roman" w:cs="Times New Roman"/>
                <w:sz w:val="24"/>
                <w:szCs w:val="24"/>
              </w:rPr>
              <w:t>Минэкономразвития НСО</w:t>
            </w:r>
          </w:p>
          <w:p w:rsidR="007B2DFB" w:rsidRPr="003C4AE4" w:rsidRDefault="007B2DFB" w:rsidP="007C2A92">
            <w:pPr>
              <w:spacing w:line="240" w:lineRule="auto"/>
              <w:rPr>
                <w:rFonts w:ascii="Times New Roman" w:hAnsi="Times New Roman" w:cs="Times New Roman"/>
                <w:sz w:val="24"/>
                <w:szCs w:val="24"/>
              </w:rPr>
            </w:pP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pStyle w:val="a3"/>
              <w:spacing w:line="240" w:lineRule="auto"/>
              <w:ind w:firstLine="0"/>
              <w:jc w:val="center"/>
              <w:rPr>
                <w:sz w:val="24"/>
                <w:szCs w:val="24"/>
              </w:rPr>
            </w:pPr>
            <w:r w:rsidRPr="003C4AE4">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pStyle w:val="a3"/>
              <w:spacing w:line="240" w:lineRule="auto"/>
              <w:ind w:firstLine="0"/>
              <w:jc w:val="left"/>
              <w:rPr>
                <w:sz w:val="24"/>
                <w:szCs w:val="24"/>
              </w:rPr>
            </w:pPr>
            <w:r w:rsidRPr="003C4AE4">
              <w:rPr>
                <w:sz w:val="24"/>
                <w:szCs w:val="24"/>
              </w:rPr>
              <w:t xml:space="preserve">Создание информационной среды по услугам технопарков и </w:t>
            </w:r>
            <w:proofErr w:type="gramStart"/>
            <w:r w:rsidRPr="003C4AE4">
              <w:rPr>
                <w:sz w:val="24"/>
                <w:szCs w:val="24"/>
              </w:rPr>
              <w:t>бизнес-инкубаторов</w:t>
            </w:r>
            <w:proofErr w:type="gramEnd"/>
            <w:r w:rsidRPr="003C4AE4">
              <w:rPr>
                <w:sz w:val="24"/>
                <w:szCs w:val="24"/>
              </w:rPr>
              <w:t xml:space="preserve"> на территории Новосибирской области</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pStyle w:val="ConsPlusNormal"/>
              <w:jc w:val="center"/>
              <w:rPr>
                <w:sz w:val="24"/>
                <w:szCs w:val="24"/>
              </w:rPr>
            </w:pPr>
            <w:r w:rsidRPr="003C4AE4">
              <w:rPr>
                <w:sz w:val="24"/>
                <w:szCs w:val="24"/>
              </w:rPr>
              <w:t>16</w:t>
            </w:r>
          </w:p>
        </w:tc>
        <w:tc>
          <w:tcPr>
            <w:tcW w:w="1579" w:type="pct"/>
            <w:tcBorders>
              <w:top w:val="single" w:sz="4" w:space="0" w:color="auto"/>
              <w:left w:val="single" w:sz="4" w:space="0" w:color="auto"/>
              <w:bottom w:val="single" w:sz="4" w:space="0" w:color="auto"/>
              <w:right w:val="single" w:sz="4" w:space="0" w:color="auto"/>
            </w:tcBorders>
          </w:tcPr>
          <w:p w:rsidR="007B2DFB" w:rsidRPr="003C4AE4" w:rsidRDefault="007B2DFB" w:rsidP="00CE7B29">
            <w:pPr>
              <w:spacing w:after="0" w:line="240" w:lineRule="auto"/>
              <w:rPr>
                <w:rFonts w:ascii="Times New Roman" w:hAnsi="Times New Roman" w:cs="Times New Roman"/>
                <w:sz w:val="24"/>
                <w:szCs w:val="24"/>
              </w:rPr>
            </w:pPr>
            <w:r w:rsidRPr="003C4AE4">
              <w:rPr>
                <w:rFonts w:ascii="Times New Roman" w:hAnsi="Times New Roman" w:cs="Times New Roman"/>
                <w:sz w:val="24"/>
                <w:szCs w:val="24"/>
              </w:rPr>
              <w:t xml:space="preserve">Оптимизация Инвестиционной карты </w:t>
            </w:r>
            <w:r w:rsidR="0077298D" w:rsidRPr="0077298D">
              <w:rPr>
                <w:rFonts w:ascii="Times New Roman" w:hAnsi="Times New Roman" w:cs="Times New Roman"/>
                <w:sz w:val="24"/>
                <w:szCs w:val="24"/>
              </w:rPr>
              <w:t>Новосибирской области</w:t>
            </w:r>
            <w:r w:rsidRPr="003C4AE4">
              <w:rPr>
                <w:rFonts w:ascii="Times New Roman" w:hAnsi="Times New Roman" w:cs="Times New Roman"/>
                <w:sz w:val="24"/>
                <w:szCs w:val="24"/>
              </w:rPr>
              <w:t>:</w:t>
            </w:r>
          </w:p>
          <w:p w:rsidR="007B2DFB" w:rsidRPr="003C4AE4" w:rsidRDefault="007B2DFB" w:rsidP="00CE7B29">
            <w:pPr>
              <w:spacing w:after="0" w:line="240" w:lineRule="auto"/>
              <w:rPr>
                <w:rFonts w:ascii="Times New Roman" w:hAnsi="Times New Roman" w:cs="Times New Roman"/>
                <w:sz w:val="24"/>
                <w:szCs w:val="24"/>
              </w:rPr>
            </w:pPr>
            <w:proofErr w:type="gramStart"/>
            <w:r w:rsidRPr="003C4AE4">
              <w:rPr>
                <w:rFonts w:ascii="Times New Roman" w:hAnsi="Times New Roman" w:cs="Times New Roman"/>
                <w:sz w:val="24"/>
                <w:szCs w:val="24"/>
              </w:rPr>
              <w:t xml:space="preserve">а) информации о свободных резервах трансформаторной мощности с указанием и отображением на географической карте </w:t>
            </w:r>
            <w:r w:rsidR="0077298D" w:rsidRPr="0077298D">
              <w:rPr>
                <w:rFonts w:ascii="Times New Roman" w:hAnsi="Times New Roman" w:cs="Times New Roman"/>
                <w:sz w:val="24"/>
                <w:szCs w:val="24"/>
              </w:rPr>
              <w:t>Новосибирской области</w:t>
            </w:r>
            <w:r w:rsidRPr="003C4AE4">
              <w:rPr>
                <w:rFonts w:ascii="Times New Roman" w:hAnsi="Times New Roman" w:cs="Times New Roman"/>
                <w:sz w:val="24"/>
                <w:szCs w:val="24"/>
              </w:rPr>
              <w:t xml:space="preserve"> ориентировочного места подключения (технологического присоединения) к сетям территориальных сетевых организаций 110-35 </w:t>
            </w:r>
            <w:proofErr w:type="spellStart"/>
            <w:r w:rsidRPr="003C4AE4">
              <w:rPr>
                <w:rFonts w:ascii="Times New Roman" w:hAnsi="Times New Roman" w:cs="Times New Roman"/>
                <w:sz w:val="24"/>
                <w:szCs w:val="24"/>
              </w:rPr>
              <w:t>кВ</w:t>
            </w:r>
            <w:proofErr w:type="spellEnd"/>
            <w:r w:rsidRPr="003C4AE4">
              <w:rPr>
                <w:rFonts w:ascii="Times New Roman" w:hAnsi="Times New Roman" w:cs="Times New Roman"/>
                <w:sz w:val="24"/>
                <w:szCs w:val="24"/>
              </w:rPr>
              <w:t xml:space="preserve"> с детализацией информации о количестве поданных заявок и заключенных договоров на технологическое присоединение, а также о планируемых сроках их строительства и реконструкции в соответствии с утвержденной инвестиционной программой; </w:t>
            </w:r>
            <w:proofErr w:type="gramEnd"/>
          </w:p>
          <w:p w:rsidR="007B2DFB" w:rsidRPr="003C4AE4" w:rsidRDefault="007B2DFB" w:rsidP="00CE7B29">
            <w:pPr>
              <w:spacing w:after="0" w:line="240" w:lineRule="auto"/>
              <w:rPr>
                <w:rFonts w:ascii="Times New Roman" w:hAnsi="Times New Roman" w:cs="Times New Roman"/>
                <w:sz w:val="24"/>
                <w:szCs w:val="24"/>
              </w:rPr>
            </w:pPr>
            <w:proofErr w:type="gramStart"/>
            <w:r w:rsidRPr="003C4AE4">
              <w:rPr>
                <w:rFonts w:ascii="Times New Roman" w:hAnsi="Times New Roman" w:cs="Times New Roman"/>
                <w:sz w:val="24"/>
                <w:szCs w:val="24"/>
              </w:rPr>
              <w:t xml:space="preserve">б) информации, отображающей на географической карте </w:t>
            </w:r>
            <w:r w:rsidR="0077298D" w:rsidRPr="0077298D">
              <w:rPr>
                <w:rFonts w:ascii="Times New Roman" w:hAnsi="Times New Roman" w:cs="Times New Roman"/>
                <w:sz w:val="24"/>
                <w:szCs w:val="24"/>
              </w:rPr>
              <w:t>Новосибирской области</w:t>
            </w:r>
            <w:r w:rsidRPr="003C4AE4">
              <w:rPr>
                <w:rFonts w:ascii="Times New Roman" w:hAnsi="Times New Roman" w:cs="Times New Roman"/>
                <w:sz w:val="24"/>
                <w:szCs w:val="24"/>
              </w:rPr>
              <w:t xml:space="preserve"> ориентировочное место подключения (технологического присоединения) к сетям газораспределительных станций, включая информацию о проектной мощности (пропускной способности) газораспределительных станций и </w:t>
            </w:r>
            <w:r w:rsidRPr="003C4AE4">
              <w:rPr>
                <w:rFonts w:ascii="Times New Roman" w:hAnsi="Times New Roman" w:cs="Times New Roman"/>
                <w:sz w:val="24"/>
                <w:szCs w:val="24"/>
              </w:rPr>
              <w:lastRenderedPageBreak/>
              <w:t>наличии свободных резервов мощности и размере этих резервов, а также о планируемых сроках строительства и реконструкции газораспределительных станций в соответствии с утвержденной инвестиционной программой (с указанием перспективной мощности газораспределительных станций по окончании е</w:t>
            </w:r>
            <w:r>
              <w:rPr>
                <w:rFonts w:ascii="Times New Roman" w:hAnsi="Times New Roman" w:cs="Times New Roman"/>
                <w:sz w:val="24"/>
                <w:szCs w:val="24"/>
              </w:rPr>
              <w:t>е</w:t>
            </w:r>
            <w:proofErr w:type="gramEnd"/>
            <w:r>
              <w:rPr>
                <w:rFonts w:ascii="Times New Roman" w:hAnsi="Times New Roman" w:cs="Times New Roman"/>
                <w:sz w:val="24"/>
                <w:szCs w:val="24"/>
              </w:rPr>
              <w:t xml:space="preserve"> строительства, реконструкции)</w:t>
            </w:r>
          </w:p>
        </w:tc>
        <w:tc>
          <w:tcPr>
            <w:tcW w:w="914" w:type="pct"/>
            <w:tcBorders>
              <w:top w:val="single" w:sz="4" w:space="0" w:color="auto"/>
              <w:left w:val="single" w:sz="4" w:space="0" w:color="auto"/>
              <w:bottom w:val="single" w:sz="4" w:space="0" w:color="auto"/>
              <w:right w:val="single" w:sz="4" w:space="0" w:color="auto"/>
            </w:tcBorders>
          </w:tcPr>
          <w:p w:rsidR="007B2DFB" w:rsidRPr="003C4AE4" w:rsidRDefault="007B2DFB" w:rsidP="00CE7B29">
            <w:pPr>
              <w:spacing w:after="0" w:line="240" w:lineRule="auto"/>
              <w:jc w:val="center"/>
              <w:rPr>
                <w:rFonts w:ascii="Times New Roman" w:hAnsi="Times New Roman" w:cs="Times New Roman"/>
                <w:sz w:val="24"/>
                <w:szCs w:val="24"/>
              </w:rPr>
            </w:pPr>
            <w:r w:rsidRPr="003C4AE4">
              <w:rPr>
                <w:rFonts w:ascii="Times New Roman" w:hAnsi="Times New Roman" w:cs="Times New Roman"/>
                <w:sz w:val="24"/>
                <w:szCs w:val="24"/>
              </w:rPr>
              <w:lastRenderedPageBreak/>
              <w:t>Минэкономразвития НСО,</w:t>
            </w:r>
          </w:p>
          <w:p w:rsidR="007B2DFB" w:rsidRPr="003C4AE4" w:rsidRDefault="007B2DFB" w:rsidP="009F6AC3">
            <w:pPr>
              <w:spacing w:after="0" w:line="240" w:lineRule="auto"/>
              <w:jc w:val="center"/>
              <w:rPr>
                <w:rFonts w:ascii="Times New Roman" w:hAnsi="Times New Roman" w:cs="Times New Roman"/>
                <w:sz w:val="24"/>
                <w:szCs w:val="24"/>
              </w:rPr>
            </w:pPr>
            <w:r w:rsidRPr="003C4AE4">
              <w:rPr>
                <w:rFonts w:ascii="Times New Roman" w:hAnsi="Times New Roman" w:cs="Times New Roman"/>
                <w:sz w:val="24"/>
                <w:szCs w:val="24"/>
              </w:rPr>
              <w:t>ДИиРТТ НСО,</w:t>
            </w:r>
          </w:p>
          <w:p w:rsidR="007B2DFB" w:rsidRPr="003C4AE4" w:rsidRDefault="007B2DFB" w:rsidP="009F6AC3">
            <w:pPr>
              <w:spacing w:after="0" w:line="240" w:lineRule="auto"/>
              <w:jc w:val="center"/>
              <w:rPr>
                <w:rFonts w:ascii="Times New Roman" w:hAnsi="Times New Roman" w:cs="Times New Roman"/>
                <w:sz w:val="24"/>
                <w:szCs w:val="24"/>
              </w:rPr>
            </w:pPr>
            <w:r w:rsidRPr="003C4AE4">
              <w:rPr>
                <w:rFonts w:ascii="Times New Roman" w:hAnsi="Times New Roman" w:cs="Times New Roman"/>
                <w:sz w:val="24"/>
                <w:szCs w:val="24"/>
              </w:rPr>
              <w:t>МЖКХ НСО</w:t>
            </w:r>
          </w:p>
        </w:tc>
        <w:tc>
          <w:tcPr>
            <w:tcW w:w="834" w:type="pct"/>
            <w:tcBorders>
              <w:top w:val="single" w:sz="4" w:space="0" w:color="auto"/>
              <w:left w:val="single" w:sz="4" w:space="0" w:color="auto"/>
              <w:bottom w:val="single" w:sz="4" w:space="0" w:color="auto"/>
              <w:right w:val="single" w:sz="4" w:space="0" w:color="auto"/>
            </w:tcBorders>
          </w:tcPr>
          <w:p w:rsidR="007B2DFB" w:rsidRPr="003C4AE4" w:rsidRDefault="007B2DFB" w:rsidP="007C2A92">
            <w:pPr>
              <w:pStyle w:val="a3"/>
              <w:spacing w:line="240" w:lineRule="auto"/>
              <w:ind w:firstLine="0"/>
              <w:jc w:val="center"/>
              <w:rPr>
                <w:sz w:val="24"/>
                <w:szCs w:val="24"/>
              </w:rPr>
            </w:pPr>
            <w:r w:rsidRPr="003C4AE4">
              <w:rPr>
                <w:sz w:val="24"/>
                <w:szCs w:val="24"/>
              </w:rPr>
              <w:t>31.12.2016</w:t>
            </w:r>
          </w:p>
          <w:p w:rsidR="007B2DFB" w:rsidRPr="003C4AE4" w:rsidRDefault="007B2DFB" w:rsidP="007C2A92">
            <w:pPr>
              <w:pStyle w:val="a3"/>
              <w:spacing w:line="240" w:lineRule="auto"/>
              <w:ind w:firstLine="0"/>
              <w:jc w:val="center"/>
              <w:rPr>
                <w:sz w:val="24"/>
                <w:szCs w:val="24"/>
              </w:rPr>
            </w:pPr>
          </w:p>
        </w:tc>
        <w:tc>
          <w:tcPr>
            <w:tcW w:w="1422" w:type="pct"/>
            <w:tcBorders>
              <w:top w:val="single" w:sz="4" w:space="0" w:color="auto"/>
              <w:left w:val="single" w:sz="4" w:space="0" w:color="auto"/>
              <w:bottom w:val="single" w:sz="4" w:space="0" w:color="auto"/>
              <w:right w:val="single" w:sz="4" w:space="0" w:color="auto"/>
            </w:tcBorders>
          </w:tcPr>
          <w:p w:rsidR="007B2DFB" w:rsidRPr="003C4AE4" w:rsidRDefault="007B2DFB" w:rsidP="000C5611">
            <w:pPr>
              <w:pStyle w:val="a3"/>
              <w:spacing w:line="240" w:lineRule="auto"/>
              <w:ind w:firstLine="0"/>
              <w:jc w:val="left"/>
              <w:rPr>
                <w:sz w:val="24"/>
                <w:szCs w:val="24"/>
              </w:rPr>
            </w:pPr>
            <w:r w:rsidRPr="003C4AE4">
              <w:rPr>
                <w:sz w:val="24"/>
                <w:szCs w:val="24"/>
              </w:rPr>
              <w:t xml:space="preserve">Обеспечение открытых информационных данных </w:t>
            </w:r>
            <w:r>
              <w:rPr>
                <w:sz w:val="24"/>
                <w:szCs w:val="24"/>
              </w:rPr>
              <w:t>для инвесторов</w:t>
            </w: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EC04F9" w:rsidRDefault="007B2DFB" w:rsidP="00B73D9D">
            <w:pPr>
              <w:pStyle w:val="ConsPlusNormal"/>
              <w:jc w:val="center"/>
              <w:rPr>
                <w:sz w:val="24"/>
                <w:szCs w:val="24"/>
              </w:rPr>
            </w:pPr>
            <w:r w:rsidRPr="00EC04F9">
              <w:rPr>
                <w:sz w:val="24"/>
                <w:szCs w:val="24"/>
              </w:rPr>
              <w:lastRenderedPageBreak/>
              <w:t>17</w:t>
            </w:r>
          </w:p>
        </w:tc>
        <w:tc>
          <w:tcPr>
            <w:tcW w:w="1579" w:type="pct"/>
            <w:tcBorders>
              <w:top w:val="single" w:sz="4" w:space="0" w:color="auto"/>
              <w:left w:val="single" w:sz="4" w:space="0" w:color="auto"/>
              <w:bottom w:val="single" w:sz="4" w:space="0" w:color="auto"/>
              <w:right w:val="single" w:sz="4" w:space="0" w:color="auto"/>
            </w:tcBorders>
          </w:tcPr>
          <w:p w:rsidR="007B2DFB" w:rsidRPr="00EC04F9" w:rsidRDefault="007B2DFB" w:rsidP="00EC04F9">
            <w:pPr>
              <w:spacing w:after="0" w:line="240" w:lineRule="auto"/>
              <w:rPr>
                <w:rFonts w:ascii="Times New Roman" w:hAnsi="Times New Roman" w:cs="Times New Roman"/>
                <w:sz w:val="24"/>
                <w:szCs w:val="24"/>
              </w:rPr>
            </w:pPr>
            <w:r w:rsidRPr="00EC04F9">
              <w:rPr>
                <w:rFonts w:ascii="Times New Roman" w:hAnsi="Times New Roman" w:cs="Times New Roman"/>
                <w:sz w:val="24"/>
                <w:szCs w:val="24"/>
              </w:rPr>
              <w:t>Проведение форумов, круглых столов; размещение на сайтах и порталах, освещающих вопросы развития и поддержки предпринимательства в Новосибирской области, в том числе на сайтах объектов инфраструктуры поддержки предпринимательства, информации о деятельности объектов инфраструктуры; издание справочной и методической литературы освещающей деятельность в Новосибирской области созданных объектов инфраструктуры поддержки предпринимательства</w:t>
            </w:r>
          </w:p>
        </w:tc>
        <w:tc>
          <w:tcPr>
            <w:tcW w:w="914" w:type="pct"/>
            <w:tcBorders>
              <w:top w:val="single" w:sz="4" w:space="0" w:color="auto"/>
              <w:left w:val="single" w:sz="4" w:space="0" w:color="auto"/>
              <w:bottom w:val="single" w:sz="4" w:space="0" w:color="auto"/>
              <w:right w:val="single" w:sz="4" w:space="0" w:color="auto"/>
            </w:tcBorders>
          </w:tcPr>
          <w:p w:rsidR="007B2DFB" w:rsidRPr="00EC04F9" w:rsidRDefault="007B2DFB" w:rsidP="00B73D9D">
            <w:pPr>
              <w:spacing w:line="240" w:lineRule="auto"/>
              <w:jc w:val="center"/>
              <w:rPr>
                <w:rFonts w:ascii="Times New Roman" w:hAnsi="Times New Roman" w:cs="Times New Roman"/>
                <w:sz w:val="24"/>
                <w:szCs w:val="24"/>
              </w:rPr>
            </w:pPr>
            <w:r w:rsidRPr="00EC04F9">
              <w:rPr>
                <w:rFonts w:ascii="Times New Roman" w:hAnsi="Times New Roman" w:cs="Times New Roman"/>
                <w:sz w:val="24"/>
                <w:szCs w:val="24"/>
                <w:shd w:val="clear" w:color="auto" w:fill="FFFFFF"/>
              </w:rPr>
              <w:t>Минпромторг НСО</w:t>
            </w:r>
          </w:p>
        </w:tc>
        <w:tc>
          <w:tcPr>
            <w:tcW w:w="834"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center"/>
              <w:rPr>
                <w:sz w:val="24"/>
                <w:szCs w:val="24"/>
              </w:rPr>
            </w:pPr>
            <w:r w:rsidRPr="00EC04F9">
              <w:rPr>
                <w:sz w:val="24"/>
                <w:szCs w:val="24"/>
              </w:rPr>
              <w:t>ежегодно</w:t>
            </w:r>
          </w:p>
        </w:tc>
        <w:tc>
          <w:tcPr>
            <w:tcW w:w="1422" w:type="pct"/>
            <w:tcBorders>
              <w:top w:val="single" w:sz="4" w:space="0" w:color="auto"/>
              <w:left w:val="single" w:sz="4" w:space="0" w:color="auto"/>
              <w:bottom w:val="single" w:sz="4" w:space="0" w:color="auto"/>
              <w:right w:val="single" w:sz="4" w:space="0" w:color="auto"/>
            </w:tcBorders>
          </w:tcPr>
          <w:p w:rsidR="007B2DFB" w:rsidRPr="00EC04F9" w:rsidRDefault="007B2DFB" w:rsidP="009C39AE">
            <w:pPr>
              <w:spacing w:line="240" w:lineRule="auto"/>
              <w:rPr>
                <w:rFonts w:ascii="Times New Roman" w:hAnsi="Times New Roman" w:cs="Times New Roman"/>
                <w:sz w:val="24"/>
                <w:szCs w:val="24"/>
              </w:rPr>
            </w:pPr>
            <w:r w:rsidRPr="00EC04F9">
              <w:rPr>
                <w:rFonts w:ascii="Times New Roman" w:hAnsi="Times New Roman" w:cs="Times New Roman"/>
                <w:sz w:val="24"/>
                <w:szCs w:val="24"/>
              </w:rPr>
              <w:t>Популяризация объектов инфраструктуры поддержки предпринимательства с целью увеличения пользователей услугами объектов инфраструктуры</w:t>
            </w:r>
          </w:p>
          <w:p w:rsidR="007B2DFB" w:rsidRPr="00EC04F9" w:rsidRDefault="007B2DFB" w:rsidP="007C2A92">
            <w:pPr>
              <w:spacing w:line="240" w:lineRule="auto"/>
              <w:rPr>
                <w:rFonts w:ascii="Times New Roman" w:hAnsi="Times New Roman" w:cs="Times New Roman"/>
                <w:sz w:val="24"/>
                <w:szCs w:val="24"/>
              </w:rPr>
            </w:pP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EC04F9" w:rsidRDefault="007B2DFB" w:rsidP="00B73D9D">
            <w:pPr>
              <w:pStyle w:val="ConsPlusNormal"/>
              <w:jc w:val="center"/>
              <w:rPr>
                <w:sz w:val="24"/>
                <w:szCs w:val="24"/>
              </w:rPr>
            </w:pPr>
            <w:r w:rsidRPr="00EC04F9">
              <w:rPr>
                <w:sz w:val="24"/>
                <w:szCs w:val="24"/>
              </w:rPr>
              <w:t>18</w:t>
            </w:r>
          </w:p>
        </w:tc>
        <w:tc>
          <w:tcPr>
            <w:tcW w:w="1579" w:type="pct"/>
            <w:tcBorders>
              <w:top w:val="single" w:sz="4" w:space="0" w:color="auto"/>
              <w:left w:val="single" w:sz="4" w:space="0" w:color="auto"/>
              <w:bottom w:val="single" w:sz="4" w:space="0" w:color="auto"/>
              <w:right w:val="single" w:sz="4" w:space="0" w:color="auto"/>
            </w:tcBorders>
          </w:tcPr>
          <w:p w:rsidR="007B2DFB" w:rsidRPr="00EC04F9" w:rsidRDefault="007B2DFB" w:rsidP="00EC04F9">
            <w:pPr>
              <w:spacing w:line="240" w:lineRule="auto"/>
              <w:rPr>
                <w:rFonts w:ascii="Times New Roman" w:hAnsi="Times New Roman" w:cs="Times New Roman"/>
                <w:sz w:val="24"/>
                <w:szCs w:val="24"/>
              </w:rPr>
            </w:pPr>
            <w:r w:rsidRPr="00EC04F9">
              <w:rPr>
                <w:rFonts w:ascii="Times New Roman" w:hAnsi="Times New Roman" w:cs="Times New Roman"/>
                <w:sz w:val="24"/>
                <w:szCs w:val="24"/>
              </w:rPr>
              <w:t xml:space="preserve">Проведение форумов, круглых столов, конференций, семинаров по тематике развития и поддержки субъектов малого и среднего предпринимательства в Новосибирской области </w:t>
            </w:r>
          </w:p>
        </w:tc>
        <w:tc>
          <w:tcPr>
            <w:tcW w:w="914" w:type="pct"/>
            <w:tcBorders>
              <w:top w:val="single" w:sz="4" w:space="0" w:color="auto"/>
              <w:left w:val="single" w:sz="4" w:space="0" w:color="auto"/>
              <w:bottom w:val="single" w:sz="4" w:space="0" w:color="auto"/>
              <w:right w:val="single" w:sz="4" w:space="0" w:color="auto"/>
            </w:tcBorders>
          </w:tcPr>
          <w:p w:rsidR="007B2DFB" w:rsidRPr="00EC04F9" w:rsidRDefault="007B2DFB" w:rsidP="00B73D9D">
            <w:pPr>
              <w:spacing w:line="240" w:lineRule="auto"/>
              <w:jc w:val="center"/>
              <w:rPr>
                <w:rFonts w:ascii="Times New Roman" w:hAnsi="Times New Roman" w:cs="Times New Roman"/>
                <w:sz w:val="24"/>
                <w:szCs w:val="24"/>
              </w:rPr>
            </w:pPr>
            <w:r w:rsidRPr="00EC04F9">
              <w:rPr>
                <w:rFonts w:ascii="Times New Roman" w:hAnsi="Times New Roman" w:cs="Times New Roman"/>
                <w:sz w:val="24"/>
                <w:szCs w:val="24"/>
                <w:shd w:val="clear" w:color="auto" w:fill="FFFFFF"/>
              </w:rPr>
              <w:t>Минпромторг НСО</w:t>
            </w:r>
          </w:p>
        </w:tc>
        <w:tc>
          <w:tcPr>
            <w:tcW w:w="834"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center"/>
              <w:rPr>
                <w:sz w:val="24"/>
                <w:szCs w:val="24"/>
              </w:rPr>
            </w:pPr>
            <w:r w:rsidRPr="00EC04F9">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left"/>
              <w:rPr>
                <w:sz w:val="24"/>
                <w:szCs w:val="24"/>
              </w:rPr>
            </w:pPr>
            <w:r w:rsidRPr="00EC04F9">
              <w:rPr>
                <w:sz w:val="24"/>
                <w:szCs w:val="24"/>
              </w:rPr>
              <w:t>Популяризация мер государственной поддержки, оказываемых в рамках государственной программы Новосибирской области «Развитие субъектов малого и среднего предпринимательства в Новосибирской области на 2012-2016 годы»</w:t>
            </w:r>
          </w:p>
        </w:tc>
      </w:tr>
    </w:tbl>
    <w:p w:rsidR="003D5C38" w:rsidRDefault="003D5C38">
      <w:r>
        <w:br w:type="page"/>
      </w:r>
    </w:p>
    <w:tbl>
      <w:tblPr>
        <w:tblW w:w="4941" w:type="pct"/>
        <w:tblCellMar>
          <w:top w:w="102" w:type="dxa"/>
          <w:left w:w="62" w:type="dxa"/>
          <w:bottom w:w="102" w:type="dxa"/>
          <w:right w:w="62" w:type="dxa"/>
        </w:tblCellMar>
        <w:tblLook w:val="0000" w:firstRow="0" w:lastRow="0" w:firstColumn="0" w:lastColumn="0" w:noHBand="0" w:noVBand="0"/>
      </w:tblPr>
      <w:tblGrid>
        <w:gridCol w:w="716"/>
        <w:gridCol w:w="4497"/>
        <w:gridCol w:w="2603"/>
        <w:gridCol w:w="2375"/>
        <w:gridCol w:w="4050"/>
      </w:tblGrid>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ConsPlusNormal"/>
              <w:jc w:val="center"/>
              <w:rPr>
                <w:sz w:val="24"/>
                <w:szCs w:val="24"/>
              </w:rPr>
            </w:pPr>
            <w:r w:rsidRPr="00EC04F9">
              <w:rPr>
                <w:sz w:val="24"/>
                <w:szCs w:val="24"/>
              </w:rPr>
              <w:lastRenderedPageBreak/>
              <w:t>19</w:t>
            </w:r>
          </w:p>
        </w:tc>
        <w:tc>
          <w:tcPr>
            <w:tcW w:w="1579"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left"/>
              <w:rPr>
                <w:sz w:val="24"/>
                <w:szCs w:val="24"/>
              </w:rPr>
            </w:pPr>
            <w:r w:rsidRPr="00EC04F9">
              <w:rPr>
                <w:sz w:val="24"/>
                <w:szCs w:val="24"/>
              </w:rPr>
              <w:t>Размещение на официальных сайтах субъектов естественных монополий информации о своей деятельности, подлежащей раскрытию в соответствии с законодательством РФ, в том числе:</w:t>
            </w:r>
          </w:p>
          <w:p w:rsidR="007B2DFB" w:rsidRPr="00EC04F9" w:rsidRDefault="007B2DFB" w:rsidP="007C2A92">
            <w:pPr>
              <w:pStyle w:val="a3"/>
              <w:spacing w:line="240" w:lineRule="auto"/>
              <w:ind w:firstLine="0"/>
              <w:jc w:val="left"/>
              <w:rPr>
                <w:sz w:val="24"/>
                <w:szCs w:val="24"/>
              </w:rPr>
            </w:pPr>
            <w:r w:rsidRPr="00EC04F9">
              <w:rPr>
                <w:sz w:val="24"/>
                <w:szCs w:val="24"/>
              </w:rPr>
              <w:t>о реализуемых и планируемых к реализации на территории Новосибирской области инвестиционных программах, включая ключевые показатели эффективности реализации таких программ;</w:t>
            </w:r>
          </w:p>
          <w:p w:rsidR="007B2DFB" w:rsidRPr="00EC04F9" w:rsidRDefault="007B2DFB" w:rsidP="007C2A92">
            <w:pPr>
              <w:pStyle w:val="a3"/>
              <w:spacing w:line="240" w:lineRule="auto"/>
              <w:ind w:firstLine="0"/>
              <w:jc w:val="left"/>
              <w:rPr>
                <w:sz w:val="24"/>
                <w:szCs w:val="24"/>
              </w:rPr>
            </w:pPr>
            <w:r w:rsidRPr="00EC04F9">
              <w:rPr>
                <w:sz w:val="24"/>
                <w:szCs w:val="24"/>
              </w:rPr>
              <w:t>о результатах технологического и ценового аудита инвестиционных проектов с указанием экспертной организации, осуществляющей технологический и ценовой аудит, информации о параметрах заключенного с такой экспертной организацией договора на проведение технологического и ценового аудита (техническое задание, цена договора, сроки исполнения этапов работ по договору), а также итоги экспертного обсуждения результатов технологического и ценового аудита представителями потребителей товаров, работ и услуг, задействованных в механизмах общественного контроля за деятельностью субъектов естественных монополий;</w:t>
            </w:r>
          </w:p>
          <w:p w:rsidR="007B2DFB" w:rsidRPr="00EC04F9" w:rsidRDefault="007B2DFB" w:rsidP="007C2A92">
            <w:pPr>
              <w:pStyle w:val="a3"/>
              <w:spacing w:line="240" w:lineRule="auto"/>
              <w:ind w:firstLine="0"/>
              <w:jc w:val="left"/>
              <w:rPr>
                <w:sz w:val="24"/>
                <w:szCs w:val="24"/>
              </w:rPr>
            </w:pPr>
            <w:r w:rsidRPr="00EC04F9">
              <w:rPr>
                <w:sz w:val="24"/>
                <w:szCs w:val="24"/>
              </w:rPr>
              <w:t xml:space="preserve">о структуре тарифов на услуги (включая проект тарифной заявки), параметрах качества и надежности предоставляемых товаров, работ и услуг, стандартах качества товаров, работ и услуг (стандартах качества обслуживания </w:t>
            </w:r>
            <w:r w:rsidRPr="00EC04F9">
              <w:rPr>
                <w:sz w:val="24"/>
                <w:szCs w:val="24"/>
              </w:rPr>
              <w:lastRenderedPageBreak/>
              <w:t>потребителей товаров, работ и услуг) и процедур предоставления товаров, работ и услуг потребителям, а также о наличии в составе инвестиционного комитета при совете директоров субъектов естественных монополий представителей потребителей товаров, работ и услуг субъектов естественных монополий и независимых экспертов.</w:t>
            </w:r>
          </w:p>
        </w:tc>
        <w:tc>
          <w:tcPr>
            <w:tcW w:w="914"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center"/>
              <w:rPr>
                <w:sz w:val="24"/>
                <w:szCs w:val="24"/>
              </w:rPr>
            </w:pPr>
            <w:r w:rsidRPr="00EC04F9">
              <w:rPr>
                <w:sz w:val="24"/>
                <w:szCs w:val="24"/>
              </w:rPr>
              <w:lastRenderedPageBreak/>
              <w:t xml:space="preserve">ДТ НСО, </w:t>
            </w:r>
          </w:p>
          <w:p w:rsidR="007B2DFB" w:rsidRPr="00EC04F9" w:rsidRDefault="007B2DFB" w:rsidP="00B73D9D">
            <w:pPr>
              <w:pStyle w:val="a3"/>
              <w:spacing w:line="240" w:lineRule="auto"/>
              <w:ind w:firstLine="0"/>
              <w:jc w:val="center"/>
              <w:rPr>
                <w:strike/>
                <w:sz w:val="24"/>
                <w:szCs w:val="24"/>
              </w:rPr>
            </w:pPr>
            <w:proofErr w:type="spellStart"/>
            <w:r w:rsidRPr="00EC04F9">
              <w:rPr>
                <w:sz w:val="24"/>
                <w:szCs w:val="24"/>
              </w:rPr>
              <w:t>МЖКХиЭ</w:t>
            </w:r>
            <w:proofErr w:type="spellEnd"/>
            <w:r w:rsidRPr="00EC04F9">
              <w:rPr>
                <w:sz w:val="24"/>
                <w:szCs w:val="24"/>
              </w:rPr>
              <w:t xml:space="preserve"> НСО</w:t>
            </w:r>
          </w:p>
        </w:tc>
        <w:tc>
          <w:tcPr>
            <w:tcW w:w="834"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center"/>
              <w:rPr>
                <w:sz w:val="24"/>
                <w:szCs w:val="24"/>
              </w:rPr>
            </w:pPr>
            <w:r w:rsidRPr="00EC04F9">
              <w:rPr>
                <w:sz w:val="24"/>
                <w:szCs w:val="24"/>
              </w:rPr>
              <w:t>постоянно</w:t>
            </w:r>
          </w:p>
        </w:tc>
        <w:tc>
          <w:tcPr>
            <w:tcW w:w="1422" w:type="pct"/>
            <w:tcBorders>
              <w:top w:val="single" w:sz="4" w:space="0" w:color="auto"/>
              <w:left w:val="single" w:sz="4" w:space="0" w:color="auto"/>
              <w:bottom w:val="single" w:sz="4" w:space="0" w:color="auto"/>
              <w:right w:val="single" w:sz="4" w:space="0" w:color="auto"/>
            </w:tcBorders>
          </w:tcPr>
          <w:p w:rsidR="007B2DFB" w:rsidRPr="00EC04F9" w:rsidRDefault="007B2DFB" w:rsidP="007C2A92">
            <w:pPr>
              <w:pStyle w:val="a3"/>
              <w:spacing w:line="240" w:lineRule="auto"/>
              <w:ind w:firstLine="0"/>
              <w:jc w:val="left"/>
              <w:rPr>
                <w:sz w:val="24"/>
                <w:szCs w:val="24"/>
              </w:rPr>
            </w:pPr>
            <w:r w:rsidRPr="00EC04F9">
              <w:rPr>
                <w:sz w:val="24"/>
                <w:szCs w:val="24"/>
              </w:rPr>
              <w:t>Повышение информационной открытости деятельности естественных монополий Новосибирской области</w:t>
            </w:r>
          </w:p>
          <w:p w:rsidR="007B2DFB" w:rsidRPr="00EC04F9" w:rsidRDefault="007B2DFB" w:rsidP="007C2A92">
            <w:pPr>
              <w:pStyle w:val="a3"/>
              <w:spacing w:line="240" w:lineRule="auto"/>
              <w:ind w:firstLine="0"/>
              <w:jc w:val="left"/>
              <w:rPr>
                <w:sz w:val="24"/>
                <w:szCs w:val="24"/>
              </w:rPr>
            </w:pPr>
          </w:p>
        </w:tc>
      </w:tr>
      <w:tr w:rsidR="007B2DFB" w:rsidRPr="00C15C82" w:rsidTr="001D405E">
        <w:tc>
          <w:tcPr>
            <w:tcW w:w="251" w:type="pct"/>
            <w:tcBorders>
              <w:top w:val="single" w:sz="4" w:space="0" w:color="auto"/>
              <w:left w:val="single" w:sz="4" w:space="0" w:color="auto"/>
              <w:bottom w:val="single" w:sz="4" w:space="0" w:color="auto"/>
              <w:right w:val="single" w:sz="4" w:space="0" w:color="auto"/>
            </w:tcBorders>
          </w:tcPr>
          <w:p w:rsidR="007B2DFB" w:rsidRPr="00D3450D" w:rsidRDefault="007B2DFB" w:rsidP="004A0BF7">
            <w:pPr>
              <w:pStyle w:val="ConsPlusNormal"/>
              <w:jc w:val="center"/>
              <w:rPr>
                <w:sz w:val="24"/>
                <w:szCs w:val="24"/>
              </w:rPr>
            </w:pPr>
            <w:r w:rsidRPr="00D3450D">
              <w:rPr>
                <w:sz w:val="24"/>
                <w:szCs w:val="24"/>
              </w:rPr>
              <w:lastRenderedPageBreak/>
              <w:t>2</w:t>
            </w:r>
            <w:r>
              <w:rPr>
                <w:sz w:val="24"/>
                <w:szCs w:val="24"/>
              </w:rPr>
              <w:t>0</w:t>
            </w:r>
          </w:p>
        </w:tc>
        <w:tc>
          <w:tcPr>
            <w:tcW w:w="1579" w:type="pct"/>
            <w:tcBorders>
              <w:top w:val="single" w:sz="4" w:space="0" w:color="auto"/>
              <w:left w:val="single" w:sz="4" w:space="0" w:color="auto"/>
              <w:bottom w:val="single" w:sz="4" w:space="0" w:color="auto"/>
              <w:right w:val="single" w:sz="4" w:space="0" w:color="auto"/>
            </w:tcBorders>
          </w:tcPr>
          <w:p w:rsidR="007B2DFB" w:rsidRPr="00D3450D" w:rsidRDefault="007B2DFB" w:rsidP="007C2A92">
            <w:pPr>
              <w:pStyle w:val="a3"/>
              <w:spacing w:line="240" w:lineRule="auto"/>
              <w:ind w:firstLine="0"/>
              <w:jc w:val="left"/>
              <w:rPr>
                <w:sz w:val="24"/>
                <w:szCs w:val="24"/>
              </w:rPr>
            </w:pPr>
            <w:r w:rsidRPr="00D3450D">
              <w:rPr>
                <w:sz w:val="24"/>
                <w:szCs w:val="24"/>
              </w:rPr>
              <w:t>Разработка и принятие НПА «Об утверждении Положения о проведении обязательного публичного технологического и ценового аудита крупных инвестиционных проектов с государственным участием Новосибирской области»</w:t>
            </w:r>
          </w:p>
        </w:tc>
        <w:tc>
          <w:tcPr>
            <w:tcW w:w="914" w:type="pct"/>
            <w:tcBorders>
              <w:top w:val="single" w:sz="4" w:space="0" w:color="auto"/>
              <w:left w:val="single" w:sz="4" w:space="0" w:color="auto"/>
              <w:bottom w:val="single" w:sz="4" w:space="0" w:color="auto"/>
              <w:right w:val="single" w:sz="4" w:space="0" w:color="auto"/>
            </w:tcBorders>
          </w:tcPr>
          <w:p w:rsidR="007B2DFB" w:rsidRPr="00D3450D" w:rsidRDefault="007B2DFB" w:rsidP="007C2A92">
            <w:pPr>
              <w:pStyle w:val="a3"/>
              <w:spacing w:line="240" w:lineRule="auto"/>
              <w:ind w:firstLine="0"/>
              <w:jc w:val="center"/>
              <w:rPr>
                <w:sz w:val="24"/>
                <w:szCs w:val="24"/>
              </w:rPr>
            </w:pPr>
            <w:r w:rsidRPr="00D3450D">
              <w:rPr>
                <w:sz w:val="24"/>
                <w:szCs w:val="24"/>
              </w:rPr>
              <w:t xml:space="preserve">Минэкономразвития НСО, </w:t>
            </w:r>
          </w:p>
          <w:p w:rsidR="007B2DFB" w:rsidRPr="00D3450D" w:rsidRDefault="007B2DFB" w:rsidP="007C2A92">
            <w:pPr>
              <w:pStyle w:val="a3"/>
              <w:spacing w:line="240" w:lineRule="auto"/>
              <w:ind w:firstLine="0"/>
              <w:jc w:val="center"/>
              <w:rPr>
                <w:sz w:val="24"/>
                <w:szCs w:val="24"/>
              </w:rPr>
            </w:pPr>
            <w:r w:rsidRPr="00D3450D">
              <w:rPr>
                <w:sz w:val="24"/>
                <w:szCs w:val="24"/>
              </w:rPr>
              <w:t>ОИОГВ НСО</w:t>
            </w:r>
          </w:p>
        </w:tc>
        <w:tc>
          <w:tcPr>
            <w:tcW w:w="834" w:type="pct"/>
            <w:tcBorders>
              <w:top w:val="single" w:sz="4" w:space="0" w:color="auto"/>
              <w:left w:val="single" w:sz="4" w:space="0" w:color="auto"/>
              <w:bottom w:val="single" w:sz="4" w:space="0" w:color="auto"/>
              <w:right w:val="single" w:sz="4" w:space="0" w:color="auto"/>
            </w:tcBorders>
          </w:tcPr>
          <w:p w:rsidR="007B2DFB" w:rsidRPr="00D3450D" w:rsidRDefault="007B2DFB" w:rsidP="007C2A92">
            <w:pPr>
              <w:pStyle w:val="a3"/>
              <w:spacing w:line="240" w:lineRule="auto"/>
              <w:ind w:firstLine="0"/>
              <w:jc w:val="center"/>
              <w:rPr>
                <w:sz w:val="24"/>
                <w:szCs w:val="24"/>
              </w:rPr>
            </w:pPr>
            <w:r w:rsidRPr="00D3450D">
              <w:rPr>
                <w:sz w:val="24"/>
                <w:szCs w:val="24"/>
              </w:rPr>
              <w:t>июнь 2016 г.</w:t>
            </w:r>
          </w:p>
        </w:tc>
        <w:tc>
          <w:tcPr>
            <w:tcW w:w="1422" w:type="pct"/>
            <w:tcBorders>
              <w:top w:val="single" w:sz="4" w:space="0" w:color="auto"/>
              <w:left w:val="single" w:sz="4" w:space="0" w:color="auto"/>
              <w:bottom w:val="single" w:sz="4" w:space="0" w:color="auto"/>
              <w:right w:val="single" w:sz="4" w:space="0" w:color="auto"/>
            </w:tcBorders>
          </w:tcPr>
          <w:p w:rsidR="007B2DFB" w:rsidRPr="00D3450D" w:rsidRDefault="007B2DFB" w:rsidP="00F65AFB">
            <w:pPr>
              <w:pStyle w:val="a3"/>
              <w:spacing w:line="240" w:lineRule="auto"/>
              <w:ind w:firstLine="0"/>
              <w:jc w:val="left"/>
              <w:rPr>
                <w:sz w:val="24"/>
                <w:szCs w:val="24"/>
              </w:rPr>
            </w:pPr>
            <w:proofErr w:type="gramStart"/>
            <w:r w:rsidRPr="00D3450D">
              <w:rPr>
                <w:sz w:val="24"/>
                <w:szCs w:val="24"/>
              </w:rPr>
              <w:t>Принятый порядок проведения обязательного публичного технологического и ценового аудита крупных инвестиционных проектов с государственным участием Новосибирской области в отношении объектов капитального строительства, финансирование строительства, реконструкции или технического перевооружения которых планируется осуществлять полностью или частично за счет средств областного бюджета Новосибирской области, за исключением объектов капитального строительства, начало строительства, реконструкции или технического перевооружения которых осуществлялось до 1 января 2016 года</w:t>
            </w:r>
            <w:proofErr w:type="gramEnd"/>
          </w:p>
        </w:tc>
      </w:tr>
    </w:tbl>
    <w:p w:rsidR="00EE16FD" w:rsidRDefault="00EE16FD" w:rsidP="007C2A92">
      <w:pPr>
        <w:rPr>
          <w:rFonts w:ascii="Times New Roman" w:hAnsi="Times New Roman" w:cs="Times New Roman"/>
          <w:sz w:val="28"/>
          <w:szCs w:val="28"/>
        </w:rPr>
      </w:pPr>
    </w:p>
    <w:p w:rsidR="003D5C38" w:rsidRDefault="007C2A92" w:rsidP="003D5C38">
      <w:pPr>
        <w:spacing w:after="0" w:line="240" w:lineRule="auto"/>
        <w:rPr>
          <w:rFonts w:ascii="Times New Roman" w:hAnsi="Times New Roman" w:cs="Times New Roman"/>
          <w:sz w:val="28"/>
          <w:szCs w:val="28"/>
        </w:rPr>
      </w:pPr>
      <w:r w:rsidRPr="00EE16FD">
        <w:rPr>
          <w:rFonts w:ascii="Times New Roman" w:hAnsi="Times New Roman" w:cs="Times New Roman"/>
          <w:sz w:val="28"/>
          <w:szCs w:val="28"/>
        </w:rPr>
        <w:t>Применяемые сокращения:</w:t>
      </w:r>
    </w:p>
    <w:p w:rsidR="008046F1" w:rsidRPr="00C15C82" w:rsidRDefault="008046F1" w:rsidP="003D5C38">
      <w:pPr>
        <w:spacing w:after="0" w:line="240" w:lineRule="auto"/>
        <w:rPr>
          <w:rFonts w:ascii="Times New Roman" w:hAnsi="Times New Roman" w:cs="Times New Roman"/>
          <w:sz w:val="28"/>
          <w:szCs w:val="28"/>
          <w:highlight w:val="lightGray"/>
        </w:rPr>
      </w:pPr>
      <w:r w:rsidRPr="007515A3">
        <w:rPr>
          <w:rFonts w:ascii="Times New Roman" w:hAnsi="Times New Roman" w:cs="Times New Roman"/>
          <w:sz w:val="28"/>
          <w:szCs w:val="28"/>
        </w:rPr>
        <w:t>Минобр</w:t>
      </w:r>
      <w:r w:rsidR="007515A3" w:rsidRPr="007515A3">
        <w:rPr>
          <w:rFonts w:ascii="Times New Roman" w:hAnsi="Times New Roman" w:cs="Times New Roman"/>
          <w:sz w:val="28"/>
          <w:szCs w:val="28"/>
        </w:rPr>
        <w:t>науки</w:t>
      </w:r>
      <w:r w:rsidRPr="007515A3">
        <w:rPr>
          <w:rFonts w:ascii="Times New Roman" w:hAnsi="Times New Roman" w:cs="Times New Roman"/>
          <w:sz w:val="28"/>
          <w:szCs w:val="28"/>
        </w:rPr>
        <w:t xml:space="preserve"> НСО – министерство образования, науки и инновационной политики Новосибирской области;</w:t>
      </w:r>
    </w:p>
    <w:p w:rsidR="008046F1" w:rsidRPr="00D304E5" w:rsidRDefault="008046F1" w:rsidP="007515A3">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lastRenderedPageBreak/>
        <w:t>Минпромторг НСО – министерство промышленности торговли и развития предпринимательства Новосибирской области;</w:t>
      </w:r>
    </w:p>
    <w:p w:rsidR="007515A3" w:rsidRPr="007515A3" w:rsidRDefault="007515A3" w:rsidP="007515A3">
      <w:pPr>
        <w:spacing w:after="0" w:line="240" w:lineRule="auto"/>
        <w:rPr>
          <w:rFonts w:ascii="Times New Roman" w:hAnsi="Times New Roman" w:cs="Times New Roman"/>
          <w:sz w:val="28"/>
          <w:szCs w:val="28"/>
        </w:rPr>
      </w:pPr>
      <w:r w:rsidRPr="007515A3">
        <w:rPr>
          <w:rFonts w:ascii="Times New Roman" w:hAnsi="Times New Roman" w:cs="Times New Roman"/>
          <w:sz w:val="28"/>
          <w:szCs w:val="28"/>
        </w:rPr>
        <w:t>Минздрав НСО – министерство здравоохранения Новосибирской области;</w:t>
      </w:r>
    </w:p>
    <w:p w:rsidR="008046F1" w:rsidRDefault="008046F1" w:rsidP="007515A3">
      <w:pPr>
        <w:spacing w:after="0" w:line="240" w:lineRule="auto"/>
        <w:rPr>
          <w:rFonts w:ascii="Times New Roman" w:hAnsi="Times New Roman" w:cs="Times New Roman"/>
          <w:sz w:val="28"/>
          <w:szCs w:val="28"/>
        </w:rPr>
      </w:pPr>
      <w:proofErr w:type="spellStart"/>
      <w:r w:rsidRPr="007515A3">
        <w:rPr>
          <w:rFonts w:ascii="Times New Roman" w:hAnsi="Times New Roman" w:cs="Times New Roman"/>
          <w:sz w:val="28"/>
          <w:szCs w:val="28"/>
        </w:rPr>
        <w:t>Минсоцразвития</w:t>
      </w:r>
      <w:proofErr w:type="spellEnd"/>
      <w:r w:rsidRPr="007515A3">
        <w:rPr>
          <w:rFonts w:ascii="Times New Roman" w:hAnsi="Times New Roman" w:cs="Times New Roman"/>
          <w:sz w:val="28"/>
          <w:szCs w:val="28"/>
        </w:rPr>
        <w:t xml:space="preserve"> НСО – министерство социального развития Новосибирской области;</w:t>
      </w:r>
    </w:p>
    <w:p w:rsidR="000F1904" w:rsidRPr="007515A3" w:rsidRDefault="000F1904" w:rsidP="007515A3">
      <w:pPr>
        <w:spacing w:after="0" w:line="240" w:lineRule="auto"/>
        <w:rPr>
          <w:rFonts w:ascii="Times New Roman" w:hAnsi="Times New Roman" w:cs="Times New Roman"/>
          <w:sz w:val="28"/>
          <w:szCs w:val="28"/>
        </w:rPr>
      </w:pPr>
      <w:r w:rsidRPr="000F1904">
        <w:rPr>
          <w:rFonts w:ascii="Times New Roman" w:hAnsi="Times New Roman" w:cs="Times New Roman"/>
          <w:sz w:val="28"/>
          <w:szCs w:val="28"/>
        </w:rPr>
        <w:t>Минкультуры НСО</w:t>
      </w:r>
      <w:r>
        <w:rPr>
          <w:rFonts w:ascii="Times New Roman" w:hAnsi="Times New Roman" w:cs="Times New Roman"/>
          <w:sz w:val="28"/>
          <w:szCs w:val="28"/>
        </w:rPr>
        <w:t xml:space="preserve"> – министерство культуры Новосибирской области;</w:t>
      </w:r>
    </w:p>
    <w:p w:rsidR="008046F1" w:rsidRPr="00D20174" w:rsidRDefault="008046F1" w:rsidP="007515A3">
      <w:pPr>
        <w:spacing w:after="0" w:line="240" w:lineRule="auto"/>
        <w:rPr>
          <w:rFonts w:ascii="Times New Roman" w:hAnsi="Times New Roman" w:cs="Times New Roman"/>
          <w:sz w:val="28"/>
          <w:szCs w:val="28"/>
        </w:rPr>
      </w:pPr>
      <w:r w:rsidRPr="00D20174">
        <w:rPr>
          <w:rFonts w:ascii="Times New Roman" w:hAnsi="Times New Roman" w:cs="Times New Roman"/>
          <w:sz w:val="28"/>
          <w:szCs w:val="28"/>
        </w:rPr>
        <w:t>Минстрой НСО – министерство строительства Новосибирской области;</w:t>
      </w:r>
    </w:p>
    <w:p w:rsidR="008046F1" w:rsidRDefault="008046F1" w:rsidP="007515A3">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t>Минтранс НСО – министерство транспорта Новосибирской области;</w:t>
      </w:r>
    </w:p>
    <w:p w:rsidR="0077298D" w:rsidRDefault="0077298D" w:rsidP="007515A3">
      <w:pPr>
        <w:spacing w:after="0" w:line="240" w:lineRule="auto"/>
        <w:rPr>
          <w:rFonts w:ascii="Times New Roman" w:hAnsi="Times New Roman" w:cs="Times New Roman"/>
          <w:sz w:val="28"/>
          <w:szCs w:val="28"/>
        </w:rPr>
      </w:pPr>
      <w:r w:rsidRPr="0077298D">
        <w:rPr>
          <w:rFonts w:ascii="Times New Roman" w:hAnsi="Times New Roman" w:cs="Times New Roman"/>
          <w:sz w:val="28"/>
          <w:szCs w:val="28"/>
        </w:rPr>
        <w:t>Минтруд НСО</w:t>
      </w:r>
      <w:r>
        <w:rPr>
          <w:rFonts w:ascii="Times New Roman" w:hAnsi="Times New Roman" w:cs="Times New Roman"/>
          <w:sz w:val="28"/>
          <w:szCs w:val="28"/>
        </w:rPr>
        <w:t xml:space="preserve"> – министерство труда</w:t>
      </w:r>
      <w:r w:rsidRPr="0077298D">
        <w:rPr>
          <w:rFonts w:ascii="Times New Roman" w:hAnsi="Times New Roman" w:cs="Times New Roman"/>
          <w:sz w:val="28"/>
          <w:szCs w:val="28"/>
        </w:rPr>
        <w:t xml:space="preserve">, занятости и трудовых ресурсов </w:t>
      </w:r>
      <w:r>
        <w:rPr>
          <w:rFonts w:ascii="Times New Roman" w:hAnsi="Times New Roman" w:cs="Times New Roman"/>
          <w:sz w:val="28"/>
          <w:szCs w:val="28"/>
        </w:rPr>
        <w:t>Н</w:t>
      </w:r>
      <w:r w:rsidRPr="0077298D">
        <w:rPr>
          <w:rFonts w:ascii="Times New Roman" w:hAnsi="Times New Roman" w:cs="Times New Roman"/>
          <w:sz w:val="28"/>
          <w:szCs w:val="28"/>
        </w:rPr>
        <w:t>овосибирской области</w:t>
      </w:r>
      <w:r>
        <w:rPr>
          <w:rFonts w:ascii="Times New Roman" w:hAnsi="Times New Roman" w:cs="Times New Roman"/>
          <w:sz w:val="28"/>
          <w:szCs w:val="28"/>
        </w:rPr>
        <w:t>;</w:t>
      </w:r>
    </w:p>
    <w:p w:rsidR="007C2A92" w:rsidRDefault="008046F1" w:rsidP="007515A3">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t>Минэкономразвития НСО – министерство экономического развития Новосибирской области;</w:t>
      </w:r>
    </w:p>
    <w:p w:rsidR="000F1904" w:rsidRDefault="000F1904" w:rsidP="007515A3">
      <w:pPr>
        <w:spacing w:after="0" w:line="240" w:lineRule="auto"/>
        <w:rPr>
          <w:rFonts w:ascii="Times New Roman" w:hAnsi="Times New Roman" w:cs="Times New Roman"/>
          <w:sz w:val="28"/>
          <w:szCs w:val="28"/>
        </w:rPr>
      </w:pPr>
      <w:r>
        <w:rPr>
          <w:rFonts w:ascii="Times New Roman" w:hAnsi="Times New Roman" w:cs="Times New Roman"/>
          <w:sz w:val="28"/>
          <w:szCs w:val="28"/>
        </w:rPr>
        <w:t>ГЖИ НСО – государственная жилищная инспекция</w:t>
      </w:r>
      <w:r w:rsidRPr="000F1904">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p>
    <w:p w:rsidR="00D304E5" w:rsidRDefault="00D304E5" w:rsidP="007515A3">
      <w:pPr>
        <w:spacing w:after="0" w:line="240" w:lineRule="auto"/>
        <w:rPr>
          <w:rFonts w:ascii="Times New Roman" w:hAnsi="Times New Roman" w:cs="Times New Roman"/>
          <w:sz w:val="28"/>
          <w:szCs w:val="28"/>
        </w:rPr>
      </w:pPr>
      <w:proofErr w:type="spellStart"/>
      <w:r w:rsidRPr="00D304E5">
        <w:rPr>
          <w:rFonts w:ascii="Times New Roman" w:hAnsi="Times New Roman" w:cs="Times New Roman"/>
          <w:sz w:val="28"/>
          <w:szCs w:val="28"/>
        </w:rPr>
        <w:t>МЖКХиЭ</w:t>
      </w:r>
      <w:proofErr w:type="spellEnd"/>
      <w:r w:rsidRPr="00D304E5">
        <w:rPr>
          <w:rFonts w:ascii="Times New Roman" w:hAnsi="Times New Roman" w:cs="Times New Roman"/>
          <w:sz w:val="28"/>
          <w:szCs w:val="28"/>
        </w:rPr>
        <w:t xml:space="preserve"> НСО</w:t>
      </w:r>
      <w:r>
        <w:rPr>
          <w:rFonts w:ascii="Times New Roman" w:hAnsi="Times New Roman" w:cs="Times New Roman"/>
          <w:sz w:val="28"/>
          <w:szCs w:val="28"/>
        </w:rPr>
        <w:t xml:space="preserve"> – министерство </w:t>
      </w:r>
      <w:r w:rsidRPr="00D304E5">
        <w:rPr>
          <w:rFonts w:ascii="Times New Roman" w:hAnsi="Times New Roman" w:cs="Times New Roman"/>
          <w:sz w:val="28"/>
          <w:szCs w:val="28"/>
        </w:rPr>
        <w:t>жилищно-коммунального хозяйства и энергетики Новосибирской области</w:t>
      </w:r>
      <w:r>
        <w:rPr>
          <w:rFonts w:ascii="Times New Roman" w:hAnsi="Times New Roman" w:cs="Times New Roman"/>
          <w:sz w:val="28"/>
          <w:szCs w:val="28"/>
        </w:rPr>
        <w:t>;</w:t>
      </w:r>
    </w:p>
    <w:p w:rsidR="00A90196" w:rsidRDefault="00D304E5" w:rsidP="00A90196">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t>ДИиРТТ НСО</w:t>
      </w:r>
      <w:r>
        <w:rPr>
          <w:rFonts w:ascii="Times New Roman" w:hAnsi="Times New Roman" w:cs="Times New Roman"/>
          <w:sz w:val="28"/>
          <w:szCs w:val="28"/>
        </w:rPr>
        <w:t xml:space="preserve"> – департамент </w:t>
      </w:r>
      <w:r w:rsidRPr="00D304E5">
        <w:rPr>
          <w:rFonts w:ascii="Times New Roman" w:hAnsi="Times New Roman" w:cs="Times New Roman"/>
          <w:sz w:val="28"/>
          <w:szCs w:val="28"/>
        </w:rPr>
        <w:t>информатизации и развития телекоммуникационных технологий Новосибирской области</w:t>
      </w:r>
      <w:r>
        <w:rPr>
          <w:rFonts w:ascii="Times New Roman" w:hAnsi="Times New Roman" w:cs="Times New Roman"/>
          <w:sz w:val="28"/>
          <w:szCs w:val="28"/>
        </w:rPr>
        <w:t>;</w:t>
      </w:r>
    </w:p>
    <w:p w:rsidR="00A90196" w:rsidRPr="00D20174" w:rsidRDefault="00A90196" w:rsidP="00A90196">
      <w:pPr>
        <w:spacing w:after="0" w:line="240" w:lineRule="auto"/>
        <w:rPr>
          <w:rFonts w:ascii="Times New Roman" w:hAnsi="Times New Roman" w:cs="Times New Roman"/>
          <w:sz w:val="28"/>
          <w:szCs w:val="28"/>
        </w:rPr>
      </w:pPr>
      <w:r w:rsidRPr="00D20174">
        <w:rPr>
          <w:rFonts w:ascii="Times New Roman" w:hAnsi="Times New Roman" w:cs="Times New Roman"/>
          <w:sz w:val="28"/>
          <w:szCs w:val="28"/>
        </w:rPr>
        <w:t>ДИЗО НСО – департамент имущества и земельных отношений Новосибирской области;</w:t>
      </w:r>
    </w:p>
    <w:p w:rsidR="00A90196" w:rsidRPr="00EE16FD" w:rsidRDefault="00A90196" w:rsidP="00A90196">
      <w:pPr>
        <w:spacing w:after="0" w:line="240" w:lineRule="auto"/>
        <w:rPr>
          <w:rFonts w:ascii="Times New Roman" w:hAnsi="Times New Roman" w:cs="Times New Roman"/>
          <w:sz w:val="28"/>
          <w:szCs w:val="28"/>
        </w:rPr>
      </w:pPr>
      <w:proofErr w:type="spellStart"/>
      <w:r w:rsidRPr="00EE16FD">
        <w:rPr>
          <w:rFonts w:ascii="Times New Roman" w:hAnsi="Times New Roman" w:cs="Times New Roman"/>
          <w:sz w:val="28"/>
          <w:szCs w:val="28"/>
        </w:rPr>
        <w:t>ДФКиС</w:t>
      </w:r>
      <w:proofErr w:type="spellEnd"/>
      <w:r w:rsidRPr="00EE16FD">
        <w:rPr>
          <w:rFonts w:ascii="Times New Roman" w:hAnsi="Times New Roman" w:cs="Times New Roman"/>
          <w:sz w:val="28"/>
          <w:szCs w:val="28"/>
        </w:rPr>
        <w:t xml:space="preserve"> – департамент физической культуры и спорта Новосибирской области;</w:t>
      </w:r>
    </w:p>
    <w:p w:rsidR="0077298D" w:rsidRDefault="0077298D" w:rsidP="007515A3">
      <w:pPr>
        <w:spacing w:after="0" w:line="240" w:lineRule="auto"/>
        <w:rPr>
          <w:rFonts w:ascii="Times New Roman" w:hAnsi="Times New Roman" w:cs="Times New Roman"/>
          <w:sz w:val="28"/>
          <w:szCs w:val="28"/>
        </w:rPr>
      </w:pPr>
      <w:r w:rsidRPr="0077298D">
        <w:rPr>
          <w:rFonts w:ascii="Times New Roman" w:hAnsi="Times New Roman" w:cs="Times New Roman"/>
          <w:sz w:val="28"/>
          <w:szCs w:val="28"/>
        </w:rPr>
        <w:t>ДТ НСО</w:t>
      </w:r>
      <w:r>
        <w:rPr>
          <w:rFonts w:ascii="Times New Roman" w:hAnsi="Times New Roman" w:cs="Times New Roman"/>
          <w:sz w:val="28"/>
          <w:szCs w:val="28"/>
        </w:rPr>
        <w:t xml:space="preserve"> – департамент по тарифам Новосибирской области;</w:t>
      </w:r>
    </w:p>
    <w:p w:rsidR="00D304E5" w:rsidRDefault="00D304E5" w:rsidP="007515A3">
      <w:pPr>
        <w:spacing w:after="0" w:line="240" w:lineRule="auto"/>
        <w:rPr>
          <w:rFonts w:ascii="Times New Roman" w:hAnsi="Times New Roman" w:cs="Times New Roman"/>
          <w:sz w:val="28"/>
          <w:szCs w:val="28"/>
        </w:rPr>
      </w:pPr>
      <w:r>
        <w:rPr>
          <w:rFonts w:ascii="Times New Roman" w:hAnsi="Times New Roman" w:cs="Times New Roman"/>
          <w:sz w:val="28"/>
          <w:szCs w:val="28"/>
        </w:rPr>
        <w:t>УК НСО – контрольное управление Новосибирской области;</w:t>
      </w:r>
    </w:p>
    <w:p w:rsidR="0077298D" w:rsidRDefault="0077298D" w:rsidP="007515A3">
      <w:pPr>
        <w:spacing w:after="0" w:line="240" w:lineRule="auto"/>
        <w:rPr>
          <w:rFonts w:ascii="Times New Roman" w:hAnsi="Times New Roman" w:cs="Times New Roman"/>
          <w:sz w:val="28"/>
          <w:szCs w:val="28"/>
        </w:rPr>
      </w:pPr>
      <w:r w:rsidRPr="0077298D">
        <w:rPr>
          <w:rFonts w:ascii="Times New Roman" w:hAnsi="Times New Roman" w:cs="Times New Roman"/>
          <w:sz w:val="28"/>
          <w:szCs w:val="28"/>
        </w:rPr>
        <w:t>ГАУ НСО «МФЦ»</w:t>
      </w:r>
      <w:r>
        <w:rPr>
          <w:rFonts w:ascii="Times New Roman" w:hAnsi="Times New Roman" w:cs="Times New Roman"/>
          <w:sz w:val="28"/>
          <w:szCs w:val="28"/>
        </w:rPr>
        <w:t xml:space="preserve"> – государственное автономное учреждение </w:t>
      </w:r>
      <w:r w:rsidRPr="0077298D">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w:t>
      </w:r>
      <w:r w:rsidRPr="0077298D">
        <w:rPr>
          <w:rFonts w:ascii="Times New Roman" w:hAnsi="Times New Roman" w:cs="Times New Roman"/>
          <w:sz w:val="28"/>
          <w:szCs w:val="28"/>
        </w:rPr>
        <w:t>Многофункциональный центр организации и предоставления государственных и муниципальных услуг Новосибирской области</w:t>
      </w:r>
      <w:r>
        <w:rPr>
          <w:rFonts w:ascii="Times New Roman" w:hAnsi="Times New Roman" w:cs="Times New Roman"/>
          <w:sz w:val="28"/>
          <w:szCs w:val="28"/>
        </w:rPr>
        <w:t>»;</w:t>
      </w:r>
    </w:p>
    <w:p w:rsidR="00D304E5" w:rsidRDefault="00D304E5" w:rsidP="007515A3">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t>ГКУ НСО «</w:t>
      </w:r>
      <w:proofErr w:type="spellStart"/>
      <w:r w:rsidRPr="00D304E5">
        <w:rPr>
          <w:rFonts w:ascii="Times New Roman" w:hAnsi="Times New Roman" w:cs="Times New Roman"/>
          <w:sz w:val="28"/>
          <w:szCs w:val="28"/>
        </w:rPr>
        <w:t>УКСис</w:t>
      </w:r>
      <w:proofErr w:type="spellEnd"/>
      <w:r w:rsidRPr="00D304E5">
        <w:rPr>
          <w:rFonts w:ascii="Times New Roman" w:hAnsi="Times New Roman" w:cs="Times New Roman"/>
          <w:sz w:val="28"/>
          <w:szCs w:val="28"/>
        </w:rPr>
        <w:t>»</w:t>
      </w:r>
      <w:r>
        <w:rPr>
          <w:rFonts w:ascii="Times New Roman" w:hAnsi="Times New Roman" w:cs="Times New Roman"/>
          <w:sz w:val="28"/>
          <w:szCs w:val="28"/>
        </w:rPr>
        <w:t xml:space="preserve"> – </w:t>
      </w:r>
      <w:r w:rsidR="00482A3A">
        <w:rPr>
          <w:rFonts w:ascii="Times New Roman" w:hAnsi="Times New Roman" w:cs="Times New Roman"/>
          <w:sz w:val="28"/>
          <w:szCs w:val="28"/>
        </w:rPr>
        <w:t>г</w:t>
      </w:r>
      <w:r w:rsidRPr="00D304E5">
        <w:rPr>
          <w:rFonts w:ascii="Times New Roman" w:hAnsi="Times New Roman" w:cs="Times New Roman"/>
          <w:sz w:val="28"/>
          <w:szCs w:val="28"/>
        </w:rPr>
        <w:t>осударственное казенное учреждение Новосибирской области «Управление контрактной системы»</w:t>
      </w:r>
      <w:r w:rsidR="00482A3A">
        <w:rPr>
          <w:rFonts w:ascii="Times New Roman" w:hAnsi="Times New Roman" w:cs="Times New Roman"/>
          <w:sz w:val="28"/>
          <w:szCs w:val="28"/>
        </w:rPr>
        <w:t>;</w:t>
      </w:r>
    </w:p>
    <w:p w:rsidR="009B7050" w:rsidRDefault="009B7050" w:rsidP="007515A3">
      <w:pPr>
        <w:spacing w:after="0" w:line="240" w:lineRule="auto"/>
        <w:rPr>
          <w:rFonts w:ascii="Times New Roman" w:hAnsi="Times New Roman" w:cs="Times New Roman"/>
          <w:sz w:val="28"/>
          <w:szCs w:val="28"/>
        </w:rPr>
      </w:pPr>
      <w:r w:rsidRPr="009B7050">
        <w:rPr>
          <w:rFonts w:ascii="Times New Roman" w:hAnsi="Times New Roman" w:cs="Times New Roman"/>
          <w:sz w:val="28"/>
          <w:szCs w:val="28"/>
        </w:rPr>
        <w:t>ГБУ НСО «ГВЭ НСО»</w:t>
      </w:r>
      <w:r>
        <w:rPr>
          <w:rFonts w:ascii="Times New Roman" w:hAnsi="Times New Roman" w:cs="Times New Roman"/>
          <w:sz w:val="28"/>
          <w:szCs w:val="28"/>
        </w:rPr>
        <w:t xml:space="preserve"> – </w:t>
      </w:r>
      <w:r w:rsidR="000A7DA1">
        <w:rPr>
          <w:rFonts w:ascii="Times New Roman" w:hAnsi="Times New Roman" w:cs="Times New Roman"/>
          <w:sz w:val="28"/>
          <w:szCs w:val="28"/>
        </w:rPr>
        <w:t>г</w:t>
      </w:r>
      <w:r w:rsidR="000A7DA1" w:rsidRPr="000A7DA1">
        <w:rPr>
          <w:rFonts w:ascii="Times New Roman" w:hAnsi="Times New Roman" w:cs="Times New Roman"/>
          <w:sz w:val="28"/>
          <w:szCs w:val="28"/>
        </w:rPr>
        <w:t>осударственное бюджетное учреждение Новосибирской области «государственная вневедомственная экспертиза Новосибирской области»</w:t>
      </w:r>
      <w:r w:rsidR="000A7DA1">
        <w:rPr>
          <w:rFonts w:ascii="Times New Roman" w:hAnsi="Times New Roman" w:cs="Times New Roman"/>
          <w:sz w:val="28"/>
          <w:szCs w:val="28"/>
        </w:rPr>
        <w:t>;</w:t>
      </w:r>
    </w:p>
    <w:p w:rsidR="00D20174" w:rsidRDefault="00D20174" w:rsidP="007515A3">
      <w:pPr>
        <w:spacing w:after="0" w:line="240" w:lineRule="auto"/>
        <w:rPr>
          <w:rFonts w:ascii="Times New Roman" w:hAnsi="Times New Roman" w:cs="Times New Roman"/>
          <w:sz w:val="28"/>
          <w:szCs w:val="28"/>
        </w:rPr>
      </w:pPr>
      <w:r w:rsidRPr="00D20174">
        <w:rPr>
          <w:rFonts w:ascii="Times New Roman" w:hAnsi="Times New Roman" w:cs="Times New Roman"/>
          <w:sz w:val="28"/>
          <w:szCs w:val="28"/>
        </w:rPr>
        <w:t>ОИОГВ НСО</w:t>
      </w:r>
      <w:r>
        <w:rPr>
          <w:rFonts w:ascii="Times New Roman" w:hAnsi="Times New Roman" w:cs="Times New Roman"/>
          <w:sz w:val="28"/>
          <w:szCs w:val="28"/>
        </w:rPr>
        <w:t xml:space="preserve"> – областные исполнительные органы государственной власти Новосибирской области;</w:t>
      </w:r>
    </w:p>
    <w:p w:rsidR="00D304E5" w:rsidRDefault="00D304E5" w:rsidP="007515A3">
      <w:pPr>
        <w:spacing w:after="0" w:line="240" w:lineRule="auto"/>
        <w:rPr>
          <w:rFonts w:ascii="Times New Roman" w:hAnsi="Times New Roman" w:cs="Times New Roman"/>
          <w:sz w:val="28"/>
          <w:szCs w:val="28"/>
        </w:rPr>
      </w:pPr>
      <w:r w:rsidRPr="00D304E5">
        <w:rPr>
          <w:rFonts w:ascii="Times New Roman" w:hAnsi="Times New Roman" w:cs="Times New Roman"/>
          <w:sz w:val="28"/>
          <w:szCs w:val="28"/>
        </w:rPr>
        <w:t>ОМСУ НСО</w:t>
      </w:r>
      <w:r>
        <w:rPr>
          <w:rFonts w:ascii="Times New Roman" w:hAnsi="Times New Roman" w:cs="Times New Roman"/>
          <w:sz w:val="28"/>
          <w:szCs w:val="28"/>
        </w:rPr>
        <w:t xml:space="preserve"> – органы местного самоуправления Новосибирской области;</w:t>
      </w:r>
    </w:p>
    <w:p w:rsidR="00D304E5" w:rsidRDefault="00D304E5" w:rsidP="007515A3">
      <w:pPr>
        <w:spacing w:after="0" w:line="240" w:lineRule="auto"/>
        <w:rPr>
          <w:rFonts w:ascii="Times New Roman" w:hAnsi="Times New Roman" w:cs="Times New Roman"/>
          <w:sz w:val="28"/>
          <w:szCs w:val="28"/>
        </w:rPr>
      </w:pPr>
    </w:p>
    <w:p w:rsidR="00D304E5" w:rsidRPr="007F3D50" w:rsidRDefault="00D304E5" w:rsidP="007515A3">
      <w:pPr>
        <w:spacing w:after="0" w:line="240" w:lineRule="auto"/>
        <w:rPr>
          <w:rFonts w:ascii="Times New Roman" w:hAnsi="Times New Roman" w:cs="Times New Roman"/>
          <w:sz w:val="28"/>
          <w:szCs w:val="28"/>
        </w:rPr>
      </w:pPr>
    </w:p>
    <w:sectPr w:rsidR="00D304E5" w:rsidRPr="007F3D50" w:rsidSect="00804072">
      <w:footerReference w:type="default" r:id="rId10"/>
      <w:pgSz w:w="16838" w:h="11906" w:orient="landscape"/>
      <w:pgMar w:top="709" w:right="850" w:bottom="567"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D43601" w15:done="0"/>
  <w15:commentEx w15:paraId="7528ABFC" w15:done="0"/>
  <w15:commentEx w15:paraId="345AEAD8" w15:done="0"/>
  <w15:commentEx w15:paraId="1EF02388" w15:done="0"/>
  <w15:commentEx w15:paraId="7D8FE1AF" w15:done="0"/>
  <w15:commentEx w15:paraId="13D1E925" w15:done="0"/>
  <w15:commentEx w15:paraId="76E9D9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CC2" w:rsidRDefault="005A3CC2" w:rsidP="00497648">
      <w:pPr>
        <w:spacing w:after="0" w:line="240" w:lineRule="auto"/>
      </w:pPr>
      <w:r>
        <w:separator/>
      </w:r>
    </w:p>
  </w:endnote>
  <w:endnote w:type="continuationSeparator" w:id="0">
    <w:p w:rsidR="005A3CC2" w:rsidRDefault="005A3CC2" w:rsidP="0049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188786"/>
      <w:docPartObj>
        <w:docPartGallery w:val="Page Numbers (Bottom of Page)"/>
        <w:docPartUnique/>
      </w:docPartObj>
    </w:sdtPr>
    <w:sdtEndPr>
      <w:rPr>
        <w:sz w:val="20"/>
        <w:szCs w:val="20"/>
      </w:rPr>
    </w:sdtEndPr>
    <w:sdtContent>
      <w:p w:rsidR="00497648" w:rsidRPr="00497648" w:rsidRDefault="00497648">
        <w:pPr>
          <w:pStyle w:val="a4"/>
          <w:jc w:val="right"/>
          <w:rPr>
            <w:sz w:val="20"/>
            <w:szCs w:val="20"/>
          </w:rPr>
        </w:pPr>
        <w:r w:rsidRPr="00497648">
          <w:rPr>
            <w:sz w:val="20"/>
            <w:szCs w:val="20"/>
          </w:rPr>
          <w:fldChar w:fldCharType="begin"/>
        </w:r>
        <w:r w:rsidRPr="00497648">
          <w:rPr>
            <w:sz w:val="20"/>
            <w:szCs w:val="20"/>
          </w:rPr>
          <w:instrText>PAGE   \* MERGEFORMAT</w:instrText>
        </w:r>
        <w:r w:rsidRPr="00497648">
          <w:rPr>
            <w:sz w:val="20"/>
            <w:szCs w:val="20"/>
          </w:rPr>
          <w:fldChar w:fldCharType="separate"/>
        </w:r>
        <w:r w:rsidR="006F42E9">
          <w:rPr>
            <w:noProof/>
            <w:sz w:val="20"/>
            <w:szCs w:val="20"/>
          </w:rPr>
          <w:t>67</w:t>
        </w:r>
        <w:r w:rsidRPr="00497648">
          <w:rPr>
            <w:sz w:val="20"/>
            <w:szCs w:val="20"/>
          </w:rPr>
          <w:fldChar w:fldCharType="end"/>
        </w:r>
      </w:p>
    </w:sdtContent>
  </w:sdt>
  <w:p w:rsidR="00497648" w:rsidRDefault="004976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CC2" w:rsidRDefault="005A3CC2" w:rsidP="00497648">
      <w:pPr>
        <w:spacing w:after="0" w:line="240" w:lineRule="auto"/>
      </w:pPr>
      <w:r>
        <w:separator/>
      </w:r>
    </w:p>
  </w:footnote>
  <w:footnote w:type="continuationSeparator" w:id="0">
    <w:p w:rsidR="005A3CC2" w:rsidRDefault="005A3CC2" w:rsidP="004976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374AD"/>
    <w:multiLevelType w:val="hybridMultilevel"/>
    <w:tmpl w:val="C2445546"/>
    <w:lvl w:ilvl="0" w:tplc="2858FE9E">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
    <w:nsid w:val="46631136"/>
    <w:multiLevelType w:val="multilevel"/>
    <w:tmpl w:val="04301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BB01C3E"/>
    <w:multiLevelType w:val="hybridMultilevel"/>
    <w:tmpl w:val="CFEC2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7A0687"/>
    <w:multiLevelType w:val="hybridMultilevel"/>
    <w:tmpl w:val="29563FD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w15:presenceInfo w15:providerId="None" w15:userId="Гали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4F"/>
    <w:rsid w:val="000024AA"/>
    <w:rsid w:val="000073E9"/>
    <w:rsid w:val="000260DD"/>
    <w:rsid w:val="000314E7"/>
    <w:rsid w:val="00033102"/>
    <w:rsid w:val="00033B4F"/>
    <w:rsid w:val="00033F4B"/>
    <w:rsid w:val="00045E28"/>
    <w:rsid w:val="00050FF1"/>
    <w:rsid w:val="000512D6"/>
    <w:rsid w:val="000519F0"/>
    <w:rsid w:val="00053E51"/>
    <w:rsid w:val="00061A5D"/>
    <w:rsid w:val="000668F6"/>
    <w:rsid w:val="00070613"/>
    <w:rsid w:val="0007093F"/>
    <w:rsid w:val="000751E2"/>
    <w:rsid w:val="00075953"/>
    <w:rsid w:val="00077702"/>
    <w:rsid w:val="00080C5D"/>
    <w:rsid w:val="00096953"/>
    <w:rsid w:val="000A0658"/>
    <w:rsid w:val="000A6BE5"/>
    <w:rsid w:val="000A6FB1"/>
    <w:rsid w:val="000A7DA1"/>
    <w:rsid w:val="000B3C96"/>
    <w:rsid w:val="000B4A1B"/>
    <w:rsid w:val="000C3522"/>
    <w:rsid w:val="000C54AC"/>
    <w:rsid w:val="000C5611"/>
    <w:rsid w:val="000D1331"/>
    <w:rsid w:val="000D2005"/>
    <w:rsid w:val="000D2D6C"/>
    <w:rsid w:val="000D6728"/>
    <w:rsid w:val="000D7462"/>
    <w:rsid w:val="000E2486"/>
    <w:rsid w:val="000F121A"/>
    <w:rsid w:val="000F1904"/>
    <w:rsid w:val="000F281F"/>
    <w:rsid w:val="000F77FD"/>
    <w:rsid w:val="00100614"/>
    <w:rsid w:val="0010178D"/>
    <w:rsid w:val="00101E94"/>
    <w:rsid w:val="0010497B"/>
    <w:rsid w:val="00113ADD"/>
    <w:rsid w:val="001347DF"/>
    <w:rsid w:val="00134A84"/>
    <w:rsid w:val="00136381"/>
    <w:rsid w:val="0013667C"/>
    <w:rsid w:val="00141CC5"/>
    <w:rsid w:val="001445BA"/>
    <w:rsid w:val="001756A4"/>
    <w:rsid w:val="00177503"/>
    <w:rsid w:val="001840BD"/>
    <w:rsid w:val="00184E39"/>
    <w:rsid w:val="0018684B"/>
    <w:rsid w:val="0018723E"/>
    <w:rsid w:val="00194DFA"/>
    <w:rsid w:val="00197AC7"/>
    <w:rsid w:val="001A1EA4"/>
    <w:rsid w:val="001A2C4B"/>
    <w:rsid w:val="001A350C"/>
    <w:rsid w:val="001B2695"/>
    <w:rsid w:val="001B2ECA"/>
    <w:rsid w:val="001C404F"/>
    <w:rsid w:val="001C4AC4"/>
    <w:rsid w:val="001D405E"/>
    <w:rsid w:val="001D535F"/>
    <w:rsid w:val="001E6E47"/>
    <w:rsid w:val="001F1784"/>
    <w:rsid w:val="001F5578"/>
    <w:rsid w:val="001F63C6"/>
    <w:rsid w:val="001F7F1B"/>
    <w:rsid w:val="0020010D"/>
    <w:rsid w:val="00210893"/>
    <w:rsid w:val="00210C0B"/>
    <w:rsid w:val="00224692"/>
    <w:rsid w:val="0022717D"/>
    <w:rsid w:val="00232E66"/>
    <w:rsid w:val="00233B8C"/>
    <w:rsid w:val="00241431"/>
    <w:rsid w:val="0024435D"/>
    <w:rsid w:val="002452C5"/>
    <w:rsid w:val="00250EEA"/>
    <w:rsid w:val="00257F6A"/>
    <w:rsid w:val="00261645"/>
    <w:rsid w:val="00283274"/>
    <w:rsid w:val="002924CE"/>
    <w:rsid w:val="00296432"/>
    <w:rsid w:val="002A0517"/>
    <w:rsid w:val="002A1E36"/>
    <w:rsid w:val="002A6FAD"/>
    <w:rsid w:val="002A7602"/>
    <w:rsid w:val="002A7C95"/>
    <w:rsid w:val="002B07DD"/>
    <w:rsid w:val="002B183C"/>
    <w:rsid w:val="002C0648"/>
    <w:rsid w:val="002C47DF"/>
    <w:rsid w:val="002C6000"/>
    <w:rsid w:val="002C7E3C"/>
    <w:rsid w:val="002D498F"/>
    <w:rsid w:val="002D4F88"/>
    <w:rsid w:val="002D5A54"/>
    <w:rsid w:val="002E1C49"/>
    <w:rsid w:val="002F0026"/>
    <w:rsid w:val="002F20C4"/>
    <w:rsid w:val="002F7265"/>
    <w:rsid w:val="00301DF5"/>
    <w:rsid w:val="003142C6"/>
    <w:rsid w:val="00314535"/>
    <w:rsid w:val="00332B67"/>
    <w:rsid w:val="00333A51"/>
    <w:rsid w:val="00336CEC"/>
    <w:rsid w:val="00337E83"/>
    <w:rsid w:val="00343EC1"/>
    <w:rsid w:val="003466FC"/>
    <w:rsid w:val="00347AA2"/>
    <w:rsid w:val="0035051F"/>
    <w:rsid w:val="00354C6D"/>
    <w:rsid w:val="00355C10"/>
    <w:rsid w:val="00372777"/>
    <w:rsid w:val="00373F62"/>
    <w:rsid w:val="0038683F"/>
    <w:rsid w:val="00395339"/>
    <w:rsid w:val="003964C5"/>
    <w:rsid w:val="003A24FA"/>
    <w:rsid w:val="003A3A13"/>
    <w:rsid w:val="003A6B73"/>
    <w:rsid w:val="003B1474"/>
    <w:rsid w:val="003B471D"/>
    <w:rsid w:val="003B4D41"/>
    <w:rsid w:val="003C1172"/>
    <w:rsid w:val="003C11F6"/>
    <w:rsid w:val="003C4AE4"/>
    <w:rsid w:val="003C52BF"/>
    <w:rsid w:val="003C5506"/>
    <w:rsid w:val="003C6C41"/>
    <w:rsid w:val="003C7AB3"/>
    <w:rsid w:val="003D0691"/>
    <w:rsid w:val="003D5C38"/>
    <w:rsid w:val="003D5DE5"/>
    <w:rsid w:val="003D685A"/>
    <w:rsid w:val="003E00C5"/>
    <w:rsid w:val="003E5298"/>
    <w:rsid w:val="003F3894"/>
    <w:rsid w:val="00403377"/>
    <w:rsid w:val="004070CC"/>
    <w:rsid w:val="00415067"/>
    <w:rsid w:val="004233D9"/>
    <w:rsid w:val="00432B34"/>
    <w:rsid w:val="004376E3"/>
    <w:rsid w:val="00440C37"/>
    <w:rsid w:val="00455656"/>
    <w:rsid w:val="004600DD"/>
    <w:rsid w:val="00462D5E"/>
    <w:rsid w:val="00463915"/>
    <w:rsid w:val="0046704B"/>
    <w:rsid w:val="004724A1"/>
    <w:rsid w:val="00472640"/>
    <w:rsid w:val="00474E34"/>
    <w:rsid w:val="004817B5"/>
    <w:rsid w:val="00482A3A"/>
    <w:rsid w:val="0048676E"/>
    <w:rsid w:val="00490886"/>
    <w:rsid w:val="00497648"/>
    <w:rsid w:val="004A0BF7"/>
    <w:rsid w:val="004A16C7"/>
    <w:rsid w:val="004A1B2C"/>
    <w:rsid w:val="004A6E7E"/>
    <w:rsid w:val="004B1B65"/>
    <w:rsid w:val="004B6F79"/>
    <w:rsid w:val="004C6017"/>
    <w:rsid w:val="004C71F6"/>
    <w:rsid w:val="004D6FFF"/>
    <w:rsid w:val="004E09CC"/>
    <w:rsid w:val="004E4AA9"/>
    <w:rsid w:val="004E65DB"/>
    <w:rsid w:val="004F47F7"/>
    <w:rsid w:val="0050136D"/>
    <w:rsid w:val="00504366"/>
    <w:rsid w:val="00507EBC"/>
    <w:rsid w:val="00507FE0"/>
    <w:rsid w:val="0051135C"/>
    <w:rsid w:val="00511568"/>
    <w:rsid w:val="00516F57"/>
    <w:rsid w:val="0052619E"/>
    <w:rsid w:val="00530D94"/>
    <w:rsid w:val="00534C2B"/>
    <w:rsid w:val="0053681A"/>
    <w:rsid w:val="00542D95"/>
    <w:rsid w:val="005457E0"/>
    <w:rsid w:val="00550A9F"/>
    <w:rsid w:val="00553823"/>
    <w:rsid w:val="00553B3B"/>
    <w:rsid w:val="00554393"/>
    <w:rsid w:val="00555ECB"/>
    <w:rsid w:val="00564855"/>
    <w:rsid w:val="00574BB8"/>
    <w:rsid w:val="0057690B"/>
    <w:rsid w:val="00577812"/>
    <w:rsid w:val="00577816"/>
    <w:rsid w:val="00577E4D"/>
    <w:rsid w:val="00580638"/>
    <w:rsid w:val="005839D9"/>
    <w:rsid w:val="00592925"/>
    <w:rsid w:val="00592C35"/>
    <w:rsid w:val="00594811"/>
    <w:rsid w:val="00597993"/>
    <w:rsid w:val="005A3BE2"/>
    <w:rsid w:val="005A3CC2"/>
    <w:rsid w:val="005A74D8"/>
    <w:rsid w:val="005B350A"/>
    <w:rsid w:val="005B3D70"/>
    <w:rsid w:val="005B70CF"/>
    <w:rsid w:val="005C4782"/>
    <w:rsid w:val="005C4E1A"/>
    <w:rsid w:val="005D12A1"/>
    <w:rsid w:val="005D2CBB"/>
    <w:rsid w:val="005D559C"/>
    <w:rsid w:val="005E1D15"/>
    <w:rsid w:val="005E6AD3"/>
    <w:rsid w:val="005E7516"/>
    <w:rsid w:val="005F67E6"/>
    <w:rsid w:val="005F7ACB"/>
    <w:rsid w:val="00614EDC"/>
    <w:rsid w:val="00615A8D"/>
    <w:rsid w:val="006271CB"/>
    <w:rsid w:val="0063226F"/>
    <w:rsid w:val="006359B7"/>
    <w:rsid w:val="00642B61"/>
    <w:rsid w:val="00647FEB"/>
    <w:rsid w:val="00654857"/>
    <w:rsid w:val="006573A5"/>
    <w:rsid w:val="00657DF8"/>
    <w:rsid w:val="00661DF2"/>
    <w:rsid w:val="00665863"/>
    <w:rsid w:val="00670E15"/>
    <w:rsid w:val="00671335"/>
    <w:rsid w:val="00676BC8"/>
    <w:rsid w:val="00691211"/>
    <w:rsid w:val="006931A8"/>
    <w:rsid w:val="006A1055"/>
    <w:rsid w:val="006B06E1"/>
    <w:rsid w:val="006B1241"/>
    <w:rsid w:val="006B5714"/>
    <w:rsid w:val="006B5DEC"/>
    <w:rsid w:val="006B67BA"/>
    <w:rsid w:val="006C6498"/>
    <w:rsid w:val="006C6C55"/>
    <w:rsid w:val="006D5B34"/>
    <w:rsid w:val="006E28CA"/>
    <w:rsid w:val="006E5AE5"/>
    <w:rsid w:val="006E6E4D"/>
    <w:rsid w:val="006F100E"/>
    <w:rsid w:val="006F42E9"/>
    <w:rsid w:val="006F5D5B"/>
    <w:rsid w:val="006F6439"/>
    <w:rsid w:val="00701BAD"/>
    <w:rsid w:val="00722DCF"/>
    <w:rsid w:val="00726471"/>
    <w:rsid w:val="007302AC"/>
    <w:rsid w:val="007339F1"/>
    <w:rsid w:val="00733A7A"/>
    <w:rsid w:val="007343A8"/>
    <w:rsid w:val="0073712B"/>
    <w:rsid w:val="00741BAE"/>
    <w:rsid w:val="007423A6"/>
    <w:rsid w:val="00745E1B"/>
    <w:rsid w:val="00751070"/>
    <w:rsid w:val="007515A3"/>
    <w:rsid w:val="0075379F"/>
    <w:rsid w:val="00756273"/>
    <w:rsid w:val="00756D41"/>
    <w:rsid w:val="0077298D"/>
    <w:rsid w:val="007749CF"/>
    <w:rsid w:val="00780CFB"/>
    <w:rsid w:val="007849A1"/>
    <w:rsid w:val="007872AA"/>
    <w:rsid w:val="00796BDD"/>
    <w:rsid w:val="007B2DFB"/>
    <w:rsid w:val="007B56E2"/>
    <w:rsid w:val="007B5B77"/>
    <w:rsid w:val="007B6B51"/>
    <w:rsid w:val="007B7741"/>
    <w:rsid w:val="007B7783"/>
    <w:rsid w:val="007C2081"/>
    <w:rsid w:val="007C2A92"/>
    <w:rsid w:val="007C5224"/>
    <w:rsid w:val="007C63AC"/>
    <w:rsid w:val="007C6EF5"/>
    <w:rsid w:val="007D17A9"/>
    <w:rsid w:val="007D3502"/>
    <w:rsid w:val="007E2C00"/>
    <w:rsid w:val="007F3D50"/>
    <w:rsid w:val="007F67EC"/>
    <w:rsid w:val="00804072"/>
    <w:rsid w:val="008046F1"/>
    <w:rsid w:val="008064ED"/>
    <w:rsid w:val="00817A87"/>
    <w:rsid w:val="00826213"/>
    <w:rsid w:val="00832425"/>
    <w:rsid w:val="00833DEA"/>
    <w:rsid w:val="00841844"/>
    <w:rsid w:val="00843D5C"/>
    <w:rsid w:val="00852AEC"/>
    <w:rsid w:val="00852EA9"/>
    <w:rsid w:val="00853192"/>
    <w:rsid w:val="00855182"/>
    <w:rsid w:val="00861244"/>
    <w:rsid w:val="0087661C"/>
    <w:rsid w:val="00883508"/>
    <w:rsid w:val="0089022F"/>
    <w:rsid w:val="008A0360"/>
    <w:rsid w:val="008A15C7"/>
    <w:rsid w:val="008A2999"/>
    <w:rsid w:val="008B2158"/>
    <w:rsid w:val="008C3B69"/>
    <w:rsid w:val="008C43BB"/>
    <w:rsid w:val="008C71E0"/>
    <w:rsid w:val="008D1D97"/>
    <w:rsid w:val="008F5894"/>
    <w:rsid w:val="008F6919"/>
    <w:rsid w:val="00903443"/>
    <w:rsid w:val="00911CA1"/>
    <w:rsid w:val="009156C0"/>
    <w:rsid w:val="00917A8E"/>
    <w:rsid w:val="00921252"/>
    <w:rsid w:val="00926FA3"/>
    <w:rsid w:val="00931B9E"/>
    <w:rsid w:val="00935B6F"/>
    <w:rsid w:val="00942201"/>
    <w:rsid w:val="009515F8"/>
    <w:rsid w:val="009640A9"/>
    <w:rsid w:val="00964A0D"/>
    <w:rsid w:val="00971602"/>
    <w:rsid w:val="0097494E"/>
    <w:rsid w:val="00975C3F"/>
    <w:rsid w:val="009B03B2"/>
    <w:rsid w:val="009B0F28"/>
    <w:rsid w:val="009B3A81"/>
    <w:rsid w:val="009B3DAD"/>
    <w:rsid w:val="009B43F0"/>
    <w:rsid w:val="009B7050"/>
    <w:rsid w:val="009C39AE"/>
    <w:rsid w:val="009C58D7"/>
    <w:rsid w:val="009D17E5"/>
    <w:rsid w:val="009E32C6"/>
    <w:rsid w:val="009F0188"/>
    <w:rsid w:val="009F2A4F"/>
    <w:rsid w:val="009F49B9"/>
    <w:rsid w:val="009F5CEB"/>
    <w:rsid w:val="009F6A45"/>
    <w:rsid w:val="009F6AC3"/>
    <w:rsid w:val="00A0491C"/>
    <w:rsid w:val="00A07C1F"/>
    <w:rsid w:val="00A12FAA"/>
    <w:rsid w:val="00A22A94"/>
    <w:rsid w:val="00A267FA"/>
    <w:rsid w:val="00A36ED4"/>
    <w:rsid w:val="00A43856"/>
    <w:rsid w:val="00A46D1E"/>
    <w:rsid w:val="00A4750B"/>
    <w:rsid w:val="00A51F3B"/>
    <w:rsid w:val="00A5209F"/>
    <w:rsid w:val="00A65C06"/>
    <w:rsid w:val="00A711D5"/>
    <w:rsid w:val="00A713D1"/>
    <w:rsid w:val="00A8186C"/>
    <w:rsid w:val="00A833AE"/>
    <w:rsid w:val="00A83BF9"/>
    <w:rsid w:val="00A90196"/>
    <w:rsid w:val="00A954A6"/>
    <w:rsid w:val="00AA19FA"/>
    <w:rsid w:val="00AA69AD"/>
    <w:rsid w:val="00AB374D"/>
    <w:rsid w:val="00AB49A5"/>
    <w:rsid w:val="00AB6CC6"/>
    <w:rsid w:val="00AC0D55"/>
    <w:rsid w:val="00AE257E"/>
    <w:rsid w:val="00AF0DCC"/>
    <w:rsid w:val="00AF6103"/>
    <w:rsid w:val="00AF7671"/>
    <w:rsid w:val="00B01818"/>
    <w:rsid w:val="00B17929"/>
    <w:rsid w:val="00B204E4"/>
    <w:rsid w:val="00B21974"/>
    <w:rsid w:val="00B251E5"/>
    <w:rsid w:val="00B302EC"/>
    <w:rsid w:val="00B331B8"/>
    <w:rsid w:val="00B33483"/>
    <w:rsid w:val="00B3433D"/>
    <w:rsid w:val="00B36423"/>
    <w:rsid w:val="00B37A4D"/>
    <w:rsid w:val="00B42436"/>
    <w:rsid w:val="00B579CA"/>
    <w:rsid w:val="00B64C0E"/>
    <w:rsid w:val="00B6507B"/>
    <w:rsid w:val="00B73D9D"/>
    <w:rsid w:val="00B74F70"/>
    <w:rsid w:val="00B75117"/>
    <w:rsid w:val="00B814C9"/>
    <w:rsid w:val="00B85BC7"/>
    <w:rsid w:val="00B954C4"/>
    <w:rsid w:val="00BA0AD3"/>
    <w:rsid w:val="00BB1A07"/>
    <w:rsid w:val="00BB3742"/>
    <w:rsid w:val="00BC317E"/>
    <w:rsid w:val="00BD6279"/>
    <w:rsid w:val="00BE0480"/>
    <w:rsid w:val="00BE5522"/>
    <w:rsid w:val="00BE5D62"/>
    <w:rsid w:val="00BE6472"/>
    <w:rsid w:val="00BF119F"/>
    <w:rsid w:val="00BF42CF"/>
    <w:rsid w:val="00C01648"/>
    <w:rsid w:val="00C0526A"/>
    <w:rsid w:val="00C07012"/>
    <w:rsid w:val="00C1300D"/>
    <w:rsid w:val="00C15C82"/>
    <w:rsid w:val="00C16A0B"/>
    <w:rsid w:val="00C16DCE"/>
    <w:rsid w:val="00C1746C"/>
    <w:rsid w:val="00C212C7"/>
    <w:rsid w:val="00C273EF"/>
    <w:rsid w:val="00C27CDC"/>
    <w:rsid w:val="00C446BF"/>
    <w:rsid w:val="00C54143"/>
    <w:rsid w:val="00C54AC6"/>
    <w:rsid w:val="00C61A23"/>
    <w:rsid w:val="00C71DAD"/>
    <w:rsid w:val="00C76E84"/>
    <w:rsid w:val="00C8432D"/>
    <w:rsid w:val="00C84F7E"/>
    <w:rsid w:val="00C85C59"/>
    <w:rsid w:val="00C90E3C"/>
    <w:rsid w:val="00C971C9"/>
    <w:rsid w:val="00CA35F9"/>
    <w:rsid w:val="00CB1C84"/>
    <w:rsid w:val="00CC1912"/>
    <w:rsid w:val="00CC637F"/>
    <w:rsid w:val="00CC6CD3"/>
    <w:rsid w:val="00CC78B3"/>
    <w:rsid w:val="00CD4911"/>
    <w:rsid w:val="00CD7697"/>
    <w:rsid w:val="00CD7917"/>
    <w:rsid w:val="00CE7B29"/>
    <w:rsid w:val="00CF3C54"/>
    <w:rsid w:val="00D017B9"/>
    <w:rsid w:val="00D04F7A"/>
    <w:rsid w:val="00D05867"/>
    <w:rsid w:val="00D0647F"/>
    <w:rsid w:val="00D20174"/>
    <w:rsid w:val="00D23C00"/>
    <w:rsid w:val="00D304E5"/>
    <w:rsid w:val="00D33C06"/>
    <w:rsid w:val="00D3450D"/>
    <w:rsid w:val="00D357B8"/>
    <w:rsid w:val="00D35C69"/>
    <w:rsid w:val="00D366EA"/>
    <w:rsid w:val="00D43FC9"/>
    <w:rsid w:val="00D469C0"/>
    <w:rsid w:val="00D46A00"/>
    <w:rsid w:val="00D52036"/>
    <w:rsid w:val="00D57BFE"/>
    <w:rsid w:val="00D61A1A"/>
    <w:rsid w:val="00D629A5"/>
    <w:rsid w:val="00D658FE"/>
    <w:rsid w:val="00D83DDE"/>
    <w:rsid w:val="00DA385D"/>
    <w:rsid w:val="00DA57C5"/>
    <w:rsid w:val="00DA6CD8"/>
    <w:rsid w:val="00DA734A"/>
    <w:rsid w:val="00DB39E8"/>
    <w:rsid w:val="00DB54B2"/>
    <w:rsid w:val="00DB6565"/>
    <w:rsid w:val="00DB729C"/>
    <w:rsid w:val="00DB7AC7"/>
    <w:rsid w:val="00DC29AF"/>
    <w:rsid w:val="00DC4229"/>
    <w:rsid w:val="00DC4EE6"/>
    <w:rsid w:val="00DC5B89"/>
    <w:rsid w:val="00DC7D64"/>
    <w:rsid w:val="00DD0341"/>
    <w:rsid w:val="00DD368E"/>
    <w:rsid w:val="00DD564A"/>
    <w:rsid w:val="00DE1714"/>
    <w:rsid w:val="00DF35DC"/>
    <w:rsid w:val="00E00D06"/>
    <w:rsid w:val="00E2192F"/>
    <w:rsid w:val="00E30738"/>
    <w:rsid w:val="00E3121C"/>
    <w:rsid w:val="00E42FA3"/>
    <w:rsid w:val="00E50B77"/>
    <w:rsid w:val="00E54C77"/>
    <w:rsid w:val="00E55072"/>
    <w:rsid w:val="00E57C76"/>
    <w:rsid w:val="00E62344"/>
    <w:rsid w:val="00E63F0F"/>
    <w:rsid w:val="00E70406"/>
    <w:rsid w:val="00E715DD"/>
    <w:rsid w:val="00E73782"/>
    <w:rsid w:val="00E73AFE"/>
    <w:rsid w:val="00E74919"/>
    <w:rsid w:val="00E9238F"/>
    <w:rsid w:val="00E940D7"/>
    <w:rsid w:val="00EA7C4F"/>
    <w:rsid w:val="00EB386F"/>
    <w:rsid w:val="00EB6932"/>
    <w:rsid w:val="00EC04F9"/>
    <w:rsid w:val="00ED3EFE"/>
    <w:rsid w:val="00ED6F0D"/>
    <w:rsid w:val="00EE16FD"/>
    <w:rsid w:val="00EE4704"/>
    <w:rsid w:val="00EF20A3"/>
    <w:rsid w:val="00F00642"/>
    <w:rsid w:val="00F03120"/>
    <w:rsid w:val="00F31FA1"/>
    <w:rsid w:val="00F469BA"/>
    <w:rsid w:val="00F52FDE"/>
    <w:rsid w:val="00F65AFB"/>
    <w:rsid w:val="00F75361"/>
    <w:rsid w:val="00F75692"/>
    <w:rsid w:val="00F80886"/>
    <w:rsid w:val="00F87871"/>
    <w:rsid w:val="00F91A48"/>
    <w:rsid w:val="00F921BA"/>
    <w:rsid w:val="00FA1E19"/>
    <w:rsid w:val="00FA2650"/>
    <w:rsid w:val="00FB0E82"/>
    <w:rsid w:val="00FB2E65"/>
    <w:rsid w:val="00FB4809"/>
    <w:rsid w:val="00FB72DE"/>
    <w:rsid w:val="00FD36A4"/>
    <w:rsid w:val="00FD6CF0"/>
    <w:rsid w:val="00FE260F"/>
    <w:rsid w:val="00FE5627"/>
    <w:rsid w:val="00FE6609"/>
    <w:rsid w:val="00FF2587"/>
    <w:rsid w:val="00FF3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3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9F2A4F"/>
    <w:pPr>
      <w:autoSpaceDE w:val="0"/>
      <w:autoSpaceDN w:val="0"/>
      <w:adjustRightInd w:val="0"/>
      <w:spacing w:after="0" w:line="240" w:lineRule="auto"/>
    </w:pPr>
    <w:rPr>
      <w:rFonts w:ascii="Times New Roman" w:hAnsi="Times New Roman" w:cs="Times New Roman"/>
      <w:sz w:val="28"/>
      <w:szCs w:val="28"/>
    </w:rPr>
  </w:style>
  <w:style w:type="paragraph" w:customStyle="1" w:styleId="a3">
    <w:name w:val="Алексей"/>
    <w:basedOn w:val="a"/>
    <w:qFormat/>
    <w:rsid w:val="007423A6"/>
    <w:pPr>
      <w:spacing w:after="0" w:line="360" w:lineRule="auto"/>
      <w:ind w:firstLine="709"/>
      <w:jc w:val="both"/>
    </w:pPr>
    <w:rPr>
      <w:rFonts w:ascii="Times New Roman" w:eastAsia="Times New Roman" w:hAnsi="Times New Roman" w:cs="Times New Roman"/>
      <w:sz w:val="28"/>
      <w:szCs w:val="28"/>
      <w:lang w:eastAsia="ru-RU"/>
    </w:rPr>
  </w:style>
  <w:style w:type="paragraph" w:styleId="a4">
    <w:name w:val="footer"/>
    <w:basedOn w:val="a"/>
    <w:link w:val="a5"/>
    <w:uiPriority w:val="99"/>
    <w:rsid w:val="002B183C"/>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5">
    <w:name w:val="Нижний колонтитул Знак"/>
    <w:basedOn w:val="a0"/>
    <w:link w:val="a4"/>
    <w:uiPriority w:val="99"/>
    <w:rsid w:val="002B183C"/>
    <w:rPr>
      <w:rFonts w:ascii="Times New Roman" w:eastAsia="Times New Roman" w:hAnsi="Times New Roman" w:cs="Times New Roman"/>
      <w:sz w:val="28"/>
      <w:szCs w:val="28"/>
      <w:lang w:eastAsia="ru-RU"/>
    </w:rPr>
  </w:style>
  <w:style w:type="character" w:customStyle="1" w:styleId="1">
    <w:name w:val="Основной текст1"/>
    <w:basedOn w:val="a0"/>
    <w:rsid w:val="006359B7"/>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a6">
    <w:name w:val="Основной текст_"/>
    <w:basedOn w:val="a0"/>
    <w:link w:val="2"/>
    <w:rsid w:val="00DC5B89"/>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6"/>
    <w:rsid w:val="00DC5B89"/>
    <w:pPr>
      <w:widowControl w:val="0"/>
      <w:shd w:val="clear" w:color="auto" w:fill="FFFFFF"/>
      <w:spacing w:before="360" w:after="360" w:line="0" w:lineRule="atLeast"/>
      <w:ind w:hanging="1580"/>
      <w:jc w:val="center"/>
    </w:pPr>
    <w:rPr>
      <w:rFonts w:ascii="Times New Roman" w:eastAsia="Times New Roman" w:hAnsi="Times New Roman" w:cs="Times New Roman"/>
      <w:sz w:val="28"/>
      <w:szCs w:val="28"/>
    </w:rPr>
  </w:style>
  <w:style w:type="character" w:customStyle="1" w:styleId="10pt0pt">
    <w:name w:val="Основной текст + 10 pt;Интервал 0 pt"/>
    <w:basedOn w:val="a0"/>
    <w:rsid w:val="000F281F"/>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eastAsia="ru-RU" w:bidi="ru-RU"/>
    </w:rPr>
  </w:style>
  <w:style w:type="paragraph" w:customStyle="1" w:styleId="BodyText211">
    <w:name w:val="Body Text 2.Мой Заголовок 1.Основной текст 1"/>
    <w:basedOn w:val="a"/>
    <w:rsid w:val="000668F6"/>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E940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40D7"/>
    <w:rPr>
      <w:rFonts w:ascii="Tahoma" w:hAnsi="Tahoma" w:cs="Tahoma"/>
      <w:sz w:val="16"/>
      <w:szCs w:val="16"/>
    </w:rPr>
  </w:style>
  <w:style w:type="paragraph" w:styleId="a9">
    <w:name w:val="No Spacing"/>
    <w:link w:val="aa"/>
    <w:qFormat/>
    <w:rsid w:val="00A36ED4"/>
    <w:pPr>
      <w:spacing w:after="0" w:line="240" w:lineRule="auto"/>
    </w:pPr>
    <w:rPr>
      <w:rFonts w:ascii="Calibri" w:eastAsia="Times New Roman" w:hAnsi="Calibri" w:cs="Times New Roman"/>
      <w:lang w:eastAsia="ru-RU"/>
    </w:rPr>
  </w:style>
  <w:style w:type="character" w:customStyle="1" w:styleId="aa">
    <w:name w:val="Без интервала Знак"/>
    <w:basedOn w:val="a0"/>
    <w:link w:val="a9"/>
    <w:rsid w:val="00A36ED4"/>
    <w:rPr>
      <w:rFonts w:ascii="Calibri" w:eastAsia="Times New Roman" w:hAnsi="Calibri" w:cs="Times New Roman"/>
      <w:lang w:eastAsia="ru-RU"/>
    </w:rPr>
  </w:style>
  <w:style w:type="character" w:styleId="ab">
    <w:name w:val="Hyperlink"/>
    <w:basedOn w:val="a0"/>
    <w:uiPriority w:val="99"/>
    <w:unhideWhenUsed/>
    <w:rsid w:val="002452C5"/>
    <w:rPr>
      <w:color w:val="0000FF" w:themeColor="hyperlink"/>
      <w:u w:val="single"/>
    </w:rPr>
  </w:style>
  <w:style w:type="character" w:styleId="ac">
    <w:name w:val="FollowedHyperlink"/>
    <w:basedOn w:val="a0"/>
    <w:uiPriority w:val="99"/>
    <w:semiHidden/>
    <w:unhideWhenUsed/>
    <w:rsid w:val="00440C37"/>
    <w:rPr>
      <w:color w:val="800080" w:themeColor="followedHyperlink"/>
      <w:u w:val="single"/>
    </w:rPr>
  </w:style>
  <w:style w:type="paragraph" w:styleId="ad">
    <w:name w:val="List Paragraph"/>
    <w:basedOn w:val="a"/>
    <w:uiPriority w:val="34"/>
    <w:qFormat/>
    <w:rsid w:val="008A0360"/>
    <w:pPr>
      <w:ind w:left="720"/>
      <w:contextualSpacing/>
    </w:pPr>
  </w:style>
  <w:style w:type="paragraph" w:customStyle="1" w:styleId="ae">
    <w:name w:val="Знак"/>
    <w:basedOn w:val="a"/>
    <w:rsid w:val="00BA0AD3"/>
    <w:pPr>
      <w:spacing w:after="160" w:line="240" w:lineRule="exact"/>
    </w:pPr>
    <w:rPr>
      <w:rFonts w:ascii="Verdana" w:eastAsia="Times New Roman" w:hAnsi="Verdana" w:cs="Verdana"/>
      <w:sz w:val="20"/>
      <w:szCs w:val="20"/>
      <w:lang w:val="en-US"/>
    </w:rPr>
  </w:style>
  <w:style w:type="paragraph" w:styleId="af">
    <w:name w:val="Title"/>
    <w:basedOn w:val="a"/>
    <w:next w:val="a"/>
    <w:link w:val="af0"/>
    <w:uiPriority w:val="10"/>
    <w:qFormat/>
    <w:rsid w:val="007849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0">
    <w:name w:val="Название Знак"/>
    <w:basedOn w:val="a0"/>
    <w:link w:val="af"/>
    <w:uiPriority w:val="10"/>
    <w:rsid w:val="007849A1"/>
    <w:rPr>
      <w:rFonts w:asciiTheme="majorHAnsi" w:eastAsiaTheme="majorEastAsia" w:hAnsiTheme="majorHAnsi" w:cstheme="majorBidi"/>
      <w:color w:val="17365D" w:themeColor="text2" w:themeShade="BF"/>
      <w:spacing w:val="5"/>
      <w:kern w:val="28"/>
      <w:sz w:val="52"/>
      <w:szCs w:val="52"/>
      <w:lang w:eastAsia="ru-RU"/>
    </w:rPr>
  </w:style>
  <w:style w:type="character" w:styleId="af1">
    <w:name w:val="Strong"/>
    <w:basedOn w:val="a0"/>
    <w:uiPriority w:val="22"/>
    <w:qFormat/>
    <w:rsid w:val="007343A8"/>
    <w:rPr>
      <w:b/>
      <w:bCs/>
    </w:rPr>
  </w:style>
  <w:style w:type="paragraph" w:customStyle="1" w:styleId="af2">
    <w:name w:val="Нормальный (таблица)"/>
    <w:basedOn w:val="a"/>
    <w:next w:val="a"/>
    <w:uiPriority w:val="99"/>
    <w:rsid w:val="005D559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3">
    <w:name w:val="annotation reference"/>
    <w:basedOn w:val="a0"/>
    <w:uiPriority w:val="99"/>
    <w:semiHidden/>
    <w:unhideWhenUsed/>
    <w:rsid w:val="006C6498"/>
    <w:rPr>
      <w:sz w:val="16"/>
      <w:szCs w:val="16"/>
    </w:rPr>
  </w:style>
  <w:style w:type="paragraph" w:styleId="af4">
    <w:name w:val="annotation text"/>
    <w:basedOn w:val="a"/>
    <w:link w:val="af5"/>
    <w:uiPriority w:val="99"/>
    <w:semiHidden/>
    <w:unhideWhenUsed/>
    <w:rsid w:val="006C6498"/>
    <w:pPr>
      <w:spacing w:line="240" w:lineRule="auto"/>
    </w:pPr>
    <w:rPr>
      <w:sz w:val="20"/>
      <w:szCs w:val="20"/>
    </w:rPr>
  </w:style>
  <w:style w:type="character" w:customStyle="1" w:styleId="af5">
    <w:name w:val="Текст примечания Знак"/>
    <w:basedOn w:val="a0"/>
    <w:link w:val="af4"/>
    <w:uiPriority w:val="99"/>
    <w:semiHidden/>
    <w:rsid w:val="006C6498"/>
    <w:rPr>
      <w:sz w:val="20"/>
      <w:szCs w:val="20"/>
    </w:rPr>
  </w:style>
  <w:style w:type="paragraph" w:styleId="af6">
    <w:name w:val="annotation subject"/>
    <w:basedOn w:val="af4"/>
    <w:next w:val="af4"/>
    <w:link w:val="af7"/>
    <w:uiPriority w:val="99"/>
    <w:semiHidden/>
    <w:unhideWhenUsed/>
    <w:rsid w:val="006C6498"/>
    <w:rPr>
      <w:b/>
      <w:bCs/>
    </w:rPr>
  </w:style>
  <w:style w:type="character" w:customStyle="1" w:styleId="af7">
    <w:name w:val="Тема примечания Знак"/>
    <w:basedOn w:val="af5"/>
    <w:link w:val="af6"/>
    <w:uiPriority w:val="99"/>
    <w:semiHidden/>
    <w:rsid w:val="006C6498"/>
    <w:rPr>
      <w:b/>
      <w:bCs/>
      <w:sz w:val="20"/>
      <w:szCs w:val="20"/>
    </w:rPr>
  </w:style>
  <w:style w:type="paragraph" w:styleId="af8">
    <w:name w:val="header"/>
    <w:basedOn w:val="a"/>
    <w:link w:val="af9"/>
    <w:uiPriority w:val="99"/>
    <w:unhideWhenUsed/>
    <w:rsid w:val="00852EA9"/>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852E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3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9F2A4F"/>
    <w:pPr>
      <w:autoSpaceDE w:val="0"/>
      <w:autoSpaceDN w:val="0"/>
      <w:adjustRightInd w:val="0"/>
      <w:spacing w:after="0" w:line="240" w:lineRule="auto"/>
    </w:pPr>
    <w:rPr>
      <w:rFonts w:ascii="Times New Roman" w:hAnsi="Times New Roman" w:cs="Times New Roman"/>
      <w:sz w:val="28"/>
      <w:szCs w:val="28"/>
    </w:rPr>
  </w:style>
  <w:style w:type="paragraph" w:customStyle="1" w:styleId="a3">
    <w:name w:val="Алексей"/>
    <w:basedOn w:val="a"/>
    <w:qFormat/>
    <w:rsid w:val="007423A6"/>
    <w:pPr>
      <w:spacing w:after="0" w:line="360" w:lineRule="auto"/>
      <w:ind w:firstLine="709"/>
      <w:jc w:val="both"/>
    </w:pPr>
    <w:rPr>
      <w:rFonts w:ascii="Times New Roman" w:eastAsia="Times New Roman" w:hAnsi="Times New Roman" w:cs="Times New Roman"/>
      <w:sz w:val="28"/>
      <w:szCs w:val="28"/>
      <w:lang w:eastAsia="ru-RU"/>
    </w:rPr>
  </w:style>
  <w:style w:type="paragraph" w:styleId="a4">
    <w:name w:val="footer"/>
    <w:basedOn w:val="a"/>
    <w:link w:val="a5"/>
    <w:uiPriority w:val="99"/>
    <w:rsid w:val="002B183C"/>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5">
    <w:name w:val="Нижний колонтитул Знак"/>
    <w:basedOn w:val="a0"/>
    <w:link w:val="a4"/>
    <w:uiPriority w:val="99"/>
    <w:rsid w:val="002B183C"/>
    <w:rPr>
      <w:rFonts w:ascii="Times New Roman" w:eastAsia="Times New Roman" w:hAnsi="Times New Roman" w:cs="Times New Roman"/>
      <w:sz w:val="28"/>
      <w:szCs w:val="28"/>
      <w:lang w:eastAsia="ru-RU"/>
    </w:rPr>
  </w:style>
  <w:style w:type="character" w:customStyle="1" w:styleId="1">
    <w:name w:val="Основной текст1"/>
    <w:basedOn w:val="a0"/>
    <w:rsid w:val="006359B7"/>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a6">
    <w:name w:val="Основной текст_"/>
    <w:basedOn w:val="a0"/>
    <w:link w:val="2"/>
    <w:rsid w:val="00DC5B89"/>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6"/>
    <w:rsid w:val="00DC5B89"/>
    <w:pPr>
      <w:widowControl w:val="0"/>
      <w:shd w:val="clear" w:color="auto" w:fill="FFFFFF"/>
      <w:spacing w:before="360" w:after="360" w:line="0" w:lineRule="atLeast"/>
      <w:ind w:hanging="1580"/>
      <w:jc w:val="center"/>
    </w:pPr>
    <w:rPr>
      <w:rFonts w:ascii="Times New Roman" w:eastAsia="Times New Roman" w:hAnsi="Times New Roman" w:cs="Times New Roman"/>
      <w:sz w:val="28"/>
      <w:szCs w:val="28"/>
    </w:rPr>
  </w:style>
  <w:style w:type="character" w:customStyle="1" w:styleId="10pt0pt">
    <w:name w:val="Основной текст + 10 pt;Интервал 0 pt"/>
    <w:basedOn w:val="a0"/>
    <w:rsid w:val="000F281F"/>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eastAsia="ru-RU" w:bidi="ru-RU"/>
    </w:rPr>
  </w:style>
  <w:style w:type="paragraph" w:customStyle="1" w:styleId="BodyText211">
    <w:name w:val="Body Text 2.Мой Заголовок 1.Основной текст 1"/>
    <w:basedOn w:val="a"/>
    <w:rsid w:val="000668F6"/>
    <w:pPr>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E940D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940D7"/>
    <w:rPr>
      <w:rFonts w:ascii="Tahoma" w:hAnsi="Tahoma" w:cs="Tahoma"/>
      <w:sz w:val="16"/>
      <w:szCs w:val="16"/>
    </w:rPr>
  </w:style>
  <w:style w:type="paragraph" w:styleId="a9">
    <w:name w:val="No Spacing"/>
    <w:link w:val="aa"/>
    <w:qFormat/>
    <w:rsid w:val="00A36ED4"/>
    <w:pPr>
      <w:spacing w:after="0" w:line="240" w:lineRule="auto"/>
    </w:pPr>
    <w:rPr>
      <w:rFonts w:ascii="Calibri" w:eastAsia="Times New Roman" w:hAnsi="Calibri" w:cs="Times New Roman"/>
      <w:lang w:eastAsia="ru-RU"/>
    </w:rPr>
  </w:style>
  <w:style w:type="character" w:customStyle="1" w:styleId="aa">
    <w:name w:val="Без интервала Знак"/>
    <w:basedOn w:val="a0"/>
    <w:link w:val="a9"/>
    <w:rsid w:val="00A36ED4"/>
    <w:rPr>
      <w:rFonts w:ascii="Calibri" w:eastAsia="Times New Roman" w:hAnsi="Calibri" w:cs="Times New Roman"/>
      <w:lang w:eastAsia="ru-RU"/>
    </w:rPr>
  </w:style>
  <w:style w:type="character" w:styleId="ab">
    <w:name w:val="Hyperlink"/>
    <w:basedOn w:val="a0"/>
    <w:uiPriority w:val="99"/>
    <w:unhideWhenUsed/>
    <w:rsid w:val="002452C5"/>
    <w:rPr>
      <w:color w:val="0000FF" w:themeColor="hyperlink"/>
      <w:u w:val="single"/>
    </w:rPr>
  </w:style>
  <w:style w:type="character" w:styleId="ac">
    <w:name w:val="FollowedHyperlink"/>
    <w:basedOn w:val="a0"/>
    <w:uiPriority w:val="99"/>
    <w:semiHidden/>
    <w:unhideWhenUsed/>
    <w:rsid w:val="00440C37"/>
    <w:rPr>
      <w:color w:val="800080" w:themeColor="followedHyperlink"/>
      <w:u w:val="single"/>
    </w:rPr>
  </w:style>
  <w:style w:type="paragraph" w:styleId="ad">
    <w:name w:val="List Paragraph"/>
    <w:basedOn w:val="a"/>
    <w:uiPriority w:val="34"/>
    <w:qFormat/>
    <w:rsid w:val="008A0360"/>
    <w:pPr>
      <w:ind w:left="720"/>
      <w:contextualSpacing/>
    </w:pPr>
  </w:style>
  <w:style w:type="paragraph" w:customStyle="1" w:styleId="ae">
    <w:name w:val="Знак"/>
    <w:basedOn w:val="a"/>
    <w:rsid w:val="00BA0AD3"/>
    <w:pPr>
      <w:spacing w:after="160" w:line="240" w:lineRule="exact"/>
    </w:pPr>
    <w:rPr>
      <w:rFonts w:ascii="Verdana" w:eastAsia="Times New Roman" w:hAnsi="Verdana" w:cs="Verdana"/>
      <w:sz w:val="20"/>
      <w:szCs w:val="20"/>
      <w:lang w:val="en-US"/>
    </w:rPr>
  </w:style>
  <w:style w:type="paragraph" w:styleId="af">
    <w:name w:val="Title"/>
    <w:basedOn w:val="a"/>
    <w:next w:val="a"/>
    <w:link w:val="af0"/>
    <w:uiPriority w:val="10"/>
    <w:qFormat/>
    <w:rsid w:val="007849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0">
    <w:name w:val="Название Знак"/>
    <w:basedOn w:val="a0"/>
    <w:link w:val="af"/>
    <w:uiPriority w:val="10"/>
    <w:rsid w:val="007849A1"/>
    <w:rPr>
      <w:rFonts w:asciiTheme="majorHAnsi" w:eastAsiaTheme="majorEastAsia" w:hAnsiTheme="majorHAnsi" w:cstheme="majorBidi"/>
      <w:color w:val="17365D" w:themeColor="text2" w:themeShade="BF"/>
      <w:spacing w:val="5"/>
      <w:kern w:val="28"/>
      <w:sz w:val="52"/>
      <w:szCs w:val="52"/>
      <w:lang w:eastAsia="ru-RU"/>
    </w:rPr>
  </w:style>
  <w:style w:type="character" w:styleId="af1">
    <w:name w:val="Strong"/>
    <w:basedOn w:val="a0"/>
    <w:uiPriority w:val="22"/>
    <w:qFormat/>
    <w:rsid w:val="007343A8"/>
    <w:rPr>
      <w:b/>
      <w:bCs/>
    </w:rPr>
  </w:style>
  <w:style w:type="paragraph" w:customStyle="1" w:styleId="af2">
    <w:name w:val="Нормальный (таблица)"/>
    <w:basedOn w:val="a"/>
    <w:next w:val="a"/>
    <w:uiPriority w:val="99"/>
    <w:rsid w:val="005D559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3">
    <w:name w:val="annotation reference"/>
    <w:basedOn w:val="a0"/>
    <w:uiPriority w:val="99"/>
    <w:semiHidden/>
    <w:unhideWhenUsed/>
    <w:rsid w:val="006C6498"/>
    <w:rPr>
      <w:sz w:val="16"/>
      <w:szCs w:val="16"/>
    </w:rPr>
  </w:style>
  <w:style w:type="paragraph" w:styleId="af4">
    <w:name w:val="annotation text"/>
    <w:basedOn w:val="a"/>
    <w:link w:val="af5"/>
    <w:uiPriority w:val="99"/>
    <w:semiHidden/>
    <w:unhideWhenUsed/>
    <w:rsid w:val="006C6498"/>
    <w:pPr>
      <w:spacing w:line="240" w:lineRule="auto"/>
    </w:pPr>
    <w:rPr>
      <w:sz w:val="20"/>
      <w:szCs w:val="20"/>
    </w:rPr>
  </w:style>
  <w:style w:type="character" w:customStyle="1" w:styleId="af5">
    <w:name w:val="Текст примечания Знак"/>
    <w:basedOn w:val="a0"/>
    <w:link w:val="af4"/>
    <w:uiPriority w:val="99"/>
    <w:semiHidden/>
    <w:rsid w:val="006C6498"/>
    <w:rPr>
      <w:sz w:val="20"/>
      <w:szCs w:val="20"/>
    </w:rPr>
  </w:style>
  <w:style w:type="paragraph" w:styleId="af6">
    <w:name w:val="annotation subject"/>
    <w:basedOn w:val="af4"/>
    <w:next w:val="af4"/>
    <w:link w:val="af7"/>
    <w:uiPriority w:val="99"/>
    <w:semiHidden/>
    <w:unhideWhenUsed/>
    <w:rsid w:val="006C6498"/>
    <w:rPr>
      <w:b/>
      <w:bCs/>
    </w:rPr>
  </w:style>
  <w:style w:type="character" w:customStyle="1" w:styleId="af7">
    <w:name w:val="Тема примечания Знак"/>
    <w:basedOn w:val="af5"/>
    <w:link w:val="af6"/>
    <w:uiPriority w:val="99"/>
    <w:semiHidden/>
    <w:rsid w:val="006C6498"/>
    <w:rPr>
      <w:b/>
      <w:bCs/>
      <w:sz w:val="20"/>
      <w:szCs w:val="20"/>
    </w:rPr>
  </w:style>
  <w:style w:type="paragraph" w:styleId="af8">
    <w:name w:val="header"/>
    <w:basedOn w:val="a"/>
    <w:link w:val="af9"/>
    <w:uiPriority w:val="99"/>
    <w:unhideWhenUsed/>
    <w:rsid w:val="00852EA9"/>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852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8158">
      <w:bodyDiv w:val="1"/>
      <w:marLeft w:val="0"/>
      <w:marRight w:val="0"/>
      <w:marTop w:val="0"/>
      <w:marBottom w:val="0"/>
      <w:divBdr>
        <w:top w:val="none" w:sz="0" w:space="0" w:color="auto"/>
        <w:left w:val="none" w:sz="0" w:space="0" w:color="auto"/>
        <w:bottom w:val="none" w:sz="0" w:space="0" w:color="auto"/>
        <w:right w:val="none" w:sz="0" w:space="0" w:color="auto"/>
      </w:divBdr>
    </w:div>
    <w:div w:id="57227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ji.nso.ru" TargetMode="Externa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446B-CDA2-4279-9E48-4F237ED6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67</Pages>
  <Words>17636</Words>
  <Characters>100526</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117927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Волощук Наталья Анатольевна</dc:creator>
  <cp:lastModifiedBy>Голева Галина Анатольевна</cp:lastModifiedBy>
  <cp:revision>59</cp:revision>
  <cp:lastPrinted>2016-03-11T01:48:00Z</cp:lastPrinted>
  <dcterms:created xsi:type="dcterms:W3CDTF">2016-03-02T09:39:00Z</dcterms:created>
  <dcterms:modified xsi:type="dcterms:W3CDTF">2016-03-11T01:49:00Z</dcterms:modified>
</cp:coreProperties>
</file>